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6B8" w:rsidRDefault="00E9502F">
      <w:pPr>
        <w:jc w:val="center"/>
        <w:rPr>
          <w:rFonts w:ascii="宋体" w:hAnsi="宋体"/>
          <w:b/>
          <w:sz w:val="44"/>
          <w:szCs w:val="44"/>
        </w:rPr>
      </w:pPr>
      <w:bookmarkStart w:id="0" w:name="_GoBack"/>
      <w:r>
        <w:rPr>
          <w:rFonts w:ascii="宋体" w:hAnsi="宋体" w:hint="eastAsia"/>
          <w:b/>
          <w:sz w:val="44"/>
          <w:szCs w:val="44"/>
        </w:rPr>
        <w:t>13</w:t>
      </w:r>
      <w:r w:rsidR="006D5641">
        <w:rPr>
          <w:rFonts w:ascii="宋体" w:hAnsi="宋体" w:hint="eastAsia"/>
          <w:b/>
          <w:sz w:val="44"/>
          <w:szCs w:val="44"/>
        </w:rPr>
        <w:t>.</w:t>
      </w:r>
      <w:r>
        <w:rPr>
          <w:rFonts w:ascii="宋体" w:hAnsi="宋体" w:hint="eastAsia"/>
          <w:b/>
          <w:sz w:val="44"/>
          <w:szCs w:val="44"/>
        </w:rPr>
        <w:t>洁净层流床罩</w:t>
      </w:r>
      <w:r>
        <w:rPr>
          <w:rFonts w:ascii="宋体" w:hAnsi="宋体" w:hint="eastAsia"/>
          <w:b/>
          <w:sz w:val="44"/>
          <w:szCs w:val="44"/>
        </w:rPr>
        <w:t xml:space="preserve"> 12</w:t>
      </w:r>
      <w:r>
        <w:rPr>
          <w:rFonts w:ascii="宋体" w:hAnsi="宋体" w:hint="eastAsia"/>
          <w:b/>
          <w:sz w:val="44"/>
          <w:szCs w:val="44"/>
        </w:rPr>
        <w:t>台</w:t>
      </w:r>
    </w:p>
    <w:bookmarkEnd w:id="0"/>
    <w:p w:rsidR="000336B8" w:rsidRDefault="00E9502F" w:rsidP="0004439F">
      <w:pPr>
        <w:spacing w:line="560" w:lineRule="exact"/>
        <w:rPr>
          <w:rFonts w:ascii="仿宋_GB2312" w:eastAsia="仿宋_GB2312"/>
          <w:b/>
          <w:bCs/>
          <w:sz w:val="32"/>
          <w:szCs w:val="32"/>
        </w:rPr>
      </w:pPr>
      <w:r>
        <w:rPr>
          <w:rFonts w:ascii="仿宋_GB2312" w:eastAsia="仿宋_GB2312" w:hint="eastAsia"/>
          <w:b/>
          <w:bCs/>
          <w:sz w:val="32"/>
          <w:szCs w:val="32"/>
        </w:rPr>
        <w:t>一、主要配置：</w:t>
      </w:r>
    </w:p>
    <w:p w:rsidR="000336B8" w:rsidRDefault="00E9502F" w:rsidP="0004439F">
      <w:pPr>
        <w:spacing w:line="560" w:lineRule="exact"/>
        <w:rPr>
          <w:rFonts w:ascii="仿宋_GB2312" w:eastAsia="仿宋_GB2312"/>
          <w:sz w:val="32"/>
          <w:szCs w:val="32"/>
        </w:rPr>
      </w:pPr>
      <w:r>
        <w:rPr>
          <w:rFonts w:ascii="仿宋_GB2312" w:eastAsia="仿宋_GB2312" w:hint="eastAsia"/>
          <w:sz w:val="32"/>
          <w:szCs w:val="32"/>
        </w:rPr>
        <w:t>风机</w:t>
      </w:r>
      <w:r>
        <w:rPr>
          <w:rFonts w:ascii="仿宋_GB2312" w:eastAsia="仿宋_GB2312" w:hint="eastAsia"/>
          <w:sz w:val="32"/>
          <w:szCs w:val="32"/>
        </w:rPr>
        <w:t>2</w:t>
      </w:r>
      <w:r>
        <w:rPr>
          <w:rFonts w:ascii="仿宋_GB2312" w:eastAsia="仿宋_GB2312" w:hint="eastAsia"/>
          <w:sz w:val="32"/>
          <w:szCs w:val="32"/>
        </w:rPr>
        <w:t>台、彩色液晶显示屏</w:t>
      </w:r>
      <w:r>
        <w:rPr>
          <w:rFonts w:ascii="仿宋_GB2312" w:eastAsia="仿宋_GB2312" w:hint="eastAsia"/>
          <w:sz w:val="32"/>
          <w:szCs w:val="32"/>
        </w:rPr>
        <w:t>1</w:t>
      </w:r>
      <w:r>
        <w:rPr>
          <w:rFonts w:ascii="仿宋_GB2312" w:eastAsia="仿宋_GB2312" w:hint="eastAsia"/>
          <w:sz w:val="32"/>
          <w:szCs w:val="32"/>
        </w:rPr>
        <w:t>套、内置激光尘埃粒子检测装置</w:t>
      </w:r>
      <w:r>
        <w:rPr>
          <w:rFonts w:ascii="仿宋_GB2312" w:eastAsia="仿宋_GB2312" w:hint="eastAsia"/>
          <w:sz w:val="32"/>
          <w:szCs w:val="32"/>
        </w:rPr>
        <w:t>1</w:t>
      </w:r>
      <w:r>
        <w:rPr>
          <w:rFonts w:ascii="仿宋_GB2312" w:eastAsia="仿宋_GB2312" w:hint="eastAsia"/>
          <w:sz w:val="32"/>
          <w:szCs w:val="32"/>
        </w:rPr>
        <w:t>个、温度湿度传感器</w:t>
      </w:r>
      <w:r>
        <w:rPr>
          <w:rFonts w:ascii="仿宋_GB2312" w:eastAsia="仿宋_GB2312" w:hint="eastAsia"/>
          <w:sz w:val="32"/>
          <w:szCs w:val="32"/>
        </w:rPr>
        <w:t>1</w:t>
      </w:r>
      <w:r>
        <w:rPr>
          <w:rFonts w:ascii="仿宋_GB2312" w:eastAsia="仿宋_GB2312" w:hint="eastAsia"/>
          <w:sz w:val="32"/>
          <w:szCs w:val="32"/>
        </w:rPr>
        <w:t>个、超大无拼接高效过滤器</w:t>
      </w:r>
      <w:r>
        <w:rPr>
          <w:rFonts w:ascii="仿宋_GB2312" w:eastAsia="仿宋_GB2312" w:hint="eastAsia"/>
          <w:sz w:val="32"/>
          <w:szCs w:val="32"/>
        </w:rPr>
        <w:t>1</w:t>
      </w:r>
      <w:r>
        <w:rPr>
          <w:rFonts w:ascii="仿宋_GB2312" w:eastAsia="仿宋_GB2312" w:hint="eastAsia"/>
          <w:sz w:val="32"/>
          <w:szCs w:val="32"/>
        </w:rPr>
        <w:t>个</w:t>
      </w:r>
    </w:p>
    <w:p w:rsidR="000336B8" w:rsidRDefault="00E9502F" w:rsidP="0004439F">
      <w:pPr>
        <w:spacing w:line="560" w:lineRule="exact"/>
        <w:rPr>
          <w:rFonts w:ascii="仿宋_GB2312" w:eastAsia="仿宋_GB2312"/>
          <w:sz w:val="32"/>
          <w:szCs w:val="32"/>
        </w:rPr>
      </w:pPr>
      <w:r>
        <w:rPr>
          <w:rFonts w:ascii="仿宋_GB2312" w:eastAsia="仿宋_GB2312" w:hint="eastAsia"/>
          <w:sz w:val="32"/>
          <w:szCs w:val="32"/>
        </w:rPr>
        <w:t>磁吸式高效过滤网</w:t>
      </w:r>
      <w:r>
        <w:rPr>
          <w:rFonts w:ascii="仿宋_GB2312" w:eastAsia="仿宋_GB2312" w:hint="eastAsia"/>
          <w:sz w:val="32"/>
          <w:szCs w:val="32"/>
        </w:rPr>
        <w:t>4</w:t>
      </w:r>
      <w:r>
        <w:rPr>
          <w:rFonts w:ascii="仿宋_GB2312" w:eastAsia="仿宋_GB2312" w:hint="eastAsia"/>
          <w:sz w:val="32"/>
          <w:szCs w:val="32"/>
        </w:rPr>
        <w:t>个、可调节高度机箱</w:t>
      </w:r>
      <w:r>
        <w:rPr>
          <w:rFonts w:ascii="仿宋_GB2312" w:eastAsia="仿宋_GB2312" w:hint="eastAsia"/>
          <w:sz w:val="32"/>
          <w:szCs w:val="32"/>
        </w:rPr>
        <w:t>1</w:t>
      </w:r>
      <w:r>
        <w:rPr>
          <w:rFonts w:ascii="仿宋_GB2312" w:eastAsia="仿宋_GB2312" w:hint="eastAsia"/>
          <w:sz w:val="32"/>
          <w:szCs w:val="32"/>
        </w:rPr>
        <w:t>个</w:t>
      </w:r>
    </w:p>
    <w:p w:rsidR="000336B8" w:rsidRDefault="00E9502F" w:rsidP="0004439F">
      <w:pPr>
        <w:spacing w:line="560" w:lineRule="exact"/>
        <w:rPr>
          <w:rFonts w:ascii="仿宋_GB2312" w:eastAsia="仿宋_GB2312"/>
          <w:b/>
          <w:bCs/>
          <w:sz w:val="32"/>
          <w:szCs w:val="32"/>
        </w:rPr>
      </w:pPr>
      <w:r>
        <w:rPr>
          <w:rFonts w:ascii="仿宋_GB2312" w:eastAsia="仿宋_GB2312" w:hint="eastAsia"/>
          <w:b/>
          <w:bCs/>
          <w:sz w:val="32"/>
          <w:szCs w:val="32"/>
        </w:rPr>
        <w:t>二、主要技术参数：</w:t>
      </w:r>
    </w:p>
    <w:p w:rsidR="000336B8" w:rsidRDefault="00E9502F" w:rsidP="0004439F">
      <w:pPr>
        <w:spacing w:line="560" w:lineRule="exac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w:t>
      </w:r>
      <w:r>
        <w:rPr>
          <w:rFonts w:ascii="仿宋_GB2312" w:eastAsia="仿宋_GB2312" w:hint="eastAsia"/>
          <w:sz w:val="32"/>
          <w:szCs w:val="32"/>
        </w:rPr>
        <w:t>洁净</w:t>
      </w:r>
      <w:proofErr w:type="gramStart"/>
      <w:r>
        <w:rPr>
          <w:rFonts w:ascii="仿宋_GB2312" w:eastAsia="仿宋_GB2312" w:hint="eastAsia"/>
          <w:sz w:val="32"/>
          <w:szCs w:val="32"/>
        </w:rPr>
        <w:t>等级空态百级</w:t>
      </w:r>
      <w:proofErr w:type="gramEnd"/>
      <w:r>
        <w:rPr>
          <w:rFonts w:ascii="仿宋_GB2312" w:eastAsia="仿宋_GB2312" w:hint="eastAsia"/>
          <w:sz w:val="32"/>
          <w:szCs w:val="32"/>
        </w:rPr>
        <w:t>（</w:t>
      </w:r>
      <w:r>
        <w:rPr>
          <w:rFonts w:ascii="仿宋_GB2312" w:eastAsia="仿宋_GB2312" w:hint="eastAsia"/>
          <w:sz w:val="32"/>
          <w:szCs w:val="32"/>
        </w:rPr>
        <w:t>ISO 5</w:t>
      </w:r>
      <w:r>
        <w:rPr>
          <w:rFonts w:ascii="仿宋_GB2312" w:eastAsia="仿宋_GB2312" w:hint="eastAsia"/>
          <w:sz w:val="32"/>
          <w:szCs w:val="32"/>
        </w:rPr>
        <w:t>级</w:t>
      </w:r>
      <w:r>
        <w:rPr>
          <w:rFonts w:ascii="仿宋_GB2312" w:eastAsia="仿宋_GB2312" w:hint="eastAsia"/>
          <w:sz w:val="32"/>
          <w:szCs w:val="32"/>
        </w:rPr>
        <w:t>）垂直流送风</w:t>
      </w:r>
    </w:p>
    <w:p w:rsidR="000336B8" w:rsidRDefault="00E9502F" w:rsidP="0004439F">
      <w:pPr>
        <w:spacing w:line="560" w:lineRule="exac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w:t>
      </w:r>
      <w:r>
        <w:rPr>
          <w:rFonts w:ascii="仿宋_GB2312" w:eastAsia="仿宋_GB2312" w:hint="eastAsia"/>
          <w:sz w:val="32"/>
          <w:szCs w:val="32"/>
        </w:rPr>
        <w:t>悬浮粒子数直径≥</w:t>
      </w:r>
      <w:r>
        <w:rPr>
          <w:rFonts w:ascii="仿宋_GB2312" w:eastAsia="仿宋_GB2312" w:hint="eastAsia"/>
          <w:sz w:val="32"/>
          <w:szCs w:val="32"/>
        </w:rPr>
        <w:t>0.5um</w:t>
      </w:r>
      <w:r>
        <w:rPr>
          <w:rFonts w:ascii="仿宋_GB2312" w:eastAsia="仿宋_GB2312" w:hint="eastAsia"/>
          <w:sz w:val="32"/>
          <w:szCs w:val="32"/>
        </w:rPr>
        <w:t>的粒子平均数＜</w:t>
      </w:r>
      <w:r>
        <w:rPr>
          <w:rFonts w:ascii="仿宋_GB2312" w:eastAsia="仿宋_GB2312" w:hint="eastAsia"/>
          <w:sz w:val="32"/>
          <w:szCs w:val="32"/>
        </w:rPr>
        <w:t>120</w:t>
      </w:r>
      <w:r>
        <w:rPr>
          <w:rFonts w:ascii="仿宋_GB2312" w:eastAsia="仿宋_GB2312" w:hint="eastAsia"/>
          <w:sz w:val="32"/>
          <w:szCs w:val="32"/>
        </w:rPr>
        <w:t>粒</w:t>
      </w:r>
      <w:r>
        <w:rPr>
          <w:rFonts w:ascii="仿宋_GB2312" w:eastAsia="仿宋_GB2312" w:hint="eastAsia"/>
          <w:sz w:val="32"/>
          <w:szCs w:val="32"/>
        </w:rPr>
        <w:t>/m3</w:t>
      </w:r>
      <w:r>
        <w:rPr>
          <w:rFonts w:ascii="仿宋_GB2312" w:eastAsia="仿宋_GB2312" w:hint="eastAsia"/>
          <w:sz w:val="32"/>
          <w:szCs w:val="32"/>
        </w:rPr>
        <w:t>菌落数≤</w:t>
      </w:r>
      <w:r>
        <w:rPr>
          <w:rFonts w:ascii="仿宋_GB2312" w:eastAsia="仿宋_GB2312" w:hint="eastAsia"/>
          <w:sz w:val="32"/>
          <w:szCs w:val="32"/>
        </w:rPr>
        <w:t>0.2</w:t>
      </w:r>
      <w:r>
        <w:rPr>
          <w:rFonts w:ascii="仿宋_GB2312" w:eastAsia="仿宋_GB2312" w:hint="eastAsia"/>
          <w:sz w:val="32"/>
          <w:szCs w:val="32"/>
        </w:rPr>
        <w:t>个</w:t>
      </w:r>
    </w:p>
    <w:p w:rsidR="000336B8" w:rsidRDefault="00E9502F" w:rsidP="0004439F">
      <w:pPr>
        <w:spacing w:line="560" w:lineRule="exact"/>
        <w:rPr>
          <w:rFonts w:ascii="仿宋_GB2312" w:eastAsia="仿宋_GB2312"/>
          <w:b/>
          <w:bCs/>
          <w:sz w:val="32"/>
          <w:szCs w:val="32"/>
        </w:rPr>
      </w:pPr>
      <w:r>
        <w:rPr>
          <w:rFonts w:ascii="仿宋_GB2312" w:eastAsia="仿宋_GB2312" w:hint="eastAsia"/>
          <w:sz w:val="32"/>
          <w:szCs w:val="32"/>
        </w:rPr>
        <w:t>3</w:t>
      </w:r>
      <w:r>
        <w:rPr>
          <w:rFonts w:ascii="仿宋_GB2312" w:eastAsia="仿宋_GB2312" w:hint="eastAsia"/>
          <w:sz w:val="32"/>
          <w:szCs w:val="32"/>
        </w:rPr>
        <w:t>、</w:t>
      </w:r>
      <w:r>
        <w:rPr>
          <w:rFonts w:ascii="仿宋_GB2312" w:eastAsia="仿宋_GB2312" w:hint="eastAsia"/>
          <w:sz w:val="32"/>
          <w:szCs w:val="32"/>
        </w:rPr>
        <w:t>噪音</w:t>
      </w:r>
      <w:r>
        <w:rPr>
          <w:rFonts w:ascii="仿宋_GB2312" w:eastAsia="仿宋_GB2312" w:hint="eastAsia"/>
          <w:sz w:val="32"/>
          <w:szCs w:val="32"/>
        </w:rPr>
        <w:t>35-51</w:t>
      </w:r>
      <w:r>
        <w:rPr>
          <w:rFonts w:ascii="仿宋_GB2312" w:eastAsia="仿宋_GB2312" w:hint="eastAsia"/>
          <w:sz w:val="32"/>
          <w:szCs w:val="32"/>
        </w:rPr>
        <w:t>dB</w:t>
      </w:r>
      <w:r>
        <w:rPr>
          <w:rFonts w:ascii="仿宋_GB2312" w:eastAsia="仿宋_GB2312" w:hint="eastAsia"/>
          <w:sz w:val="32"/>
          <w:szCs w:val="32"/>
        </w:rPr>
        <w:t>，提供厂家曾获得有资质的第三方检测报告备查。</w:t>
      </w:r>
    </w:p>
    <w:p w:rsidR="000336B8" w:rsidRDefault="00E9502F" w:rsidP="0004439F">
      <w:pPr>
        <w:spacing w:line="560" w:lineRule="exac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w:t>
      </w:r>
      <w:r>
        <w:rPr>
          <w:rFonts w:ascii="仿宋_GB2312" w:eastAsia="仿宋_GB2312" w:hint="eastAsia"/>
          <w:sz w:val="32"/>
          <w:szCs w:val="32"/>
        </w:rPr>
        <w:t>外箱主体材质：无缝焊接冷轧钢板静电喷塑。</w:t>
      </w:r>
    </w:p>
    <w:p w:rsidR="000336B8" w:rsidRDefault="00E9502F" w:rsidP="0004439F">
      <w:pPr>
        <w:spacing w:line="560" w:lineRule="exac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寸一体化彩色液晶显示屏，操作控制方式为物理机械按键，提供产品控制面板图佐证。</w:t>
      </w:r>
    </w:p>
    <w:p w:rsidR="000336B8" w:rsidRDefault="00E9502F" w:rsidP="0004439F">
      <w:pPr>
        <w:spacing w:line="560" w:lineRule="exact"/>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、控制方式：低斜角度轨道下降式控制盒、微电脑轻触控制系统，可遥控可定时。</w:t>
      </w:r>
    </w:p>
    <w:p w:rsidR="000336B8" w:rsidRDefault="00E9502F" w:rsidP="0004439F">
      <w:pPr>
        <w:spacing w:line="560" w:lineRule="exact"/>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、双层围帘，外层为彩色围帘，内层为透明围帘，两层均可</w:t>
      </w:r>
      <w:r>
        <w:rPr>
          <w:rFonts w:ascii="仿宋_GB2312" w:eastAsia="仿宋_GB2312" w:hint="eastAsia"/>
          <w:sz w:val="32"/>
          <w:szCs w:val="32"/>
        </w:rPr>
        <w:t>4</w:t>
      </w:r>
      <w:r>
        <w:rPr>
          <w:rFonts w:ascii="仿宋_GB2312" w:eastAsia="仿宋_GB2312" w:hint="eastAsia"/>
          <w:sz w:val="32"/>
          <w:szCs w:val="32"/>
        </w:rPr>
        <w:t>边</w:t>
      </w:r>
      <w:r>
        <w:rPr>
          <w:rFonts w:ascii="仿宋_GB2312" w:eastAsia="仿宋_GB2312" w:hint="eastAsia"/>
          <w:sz w:val="32"/>
          <w:szCs w:val="32"/>
        </w:rPr>
        <w:t>360</w:t>
      </w:r>
      <w:r>
        <w:rPr>
          <w:rFonts w:ascii="仿宋_GB2312" w:eastAsia="仿宋_GB2312" w:hint="eastAsia"/>
          <w:sz w:val="32"/>
          <w:szCs w:val="32"/>
        </w:rPr>
        <w:t>度滑动，</w:t>
      </w:r>
      <w:proofErr w:type="gramStart"/>
      <w:r>
        <w:rPr>
          <w:rFonts w:ascii="仿宋_GB2312" w:eastAsia="仿宋_GB2312" w:hint="eastAsia"/>
          <w:sz w:val="32"/>
          <w:szCs w:val="32"/>
        </w:rPr>
        <w:t>长围帘与</w:t>
      </w:r>
      <w:proofErr w:type="gramEnd"/>
      <w:r>
        <w:rPr>
          <w:rFonts w:ascii="仿宋_GB2312" w:eastAsia="仿宋_GB2312" w:hint="eastAsia"/>
          <w:sz w:val="32"/>
          <w:szCs w:val="32"/>
        </w:rPr>
        <w:t>导轨之间的间隔配</w:t>
      </w:r>
      <w:proofErr w:type="gramStart"/>
      <w:r>
        <w:rPr>
          <w:rFonts w:ascii="仿宋_GB2312" w:eastAsia="仿宋_GB2312" w:hint="eastAsia"/>
          <w:sz w:val="32"/>
          <w:szCs w:val="32"/>
        </w:rPr>
        <w:t>短围帘</w:t>
      </w:r>
      <w:proofErr w:type="gramEnd"/>
      <w:r>
        <w:rPr>
          <w:rFonts w:ascii="仿宋_GB2312" w:eastAsia="仿宋_GB2312" w:hint="eastAsia"/>
          <w:sz w:val="32"/>
          <w:szCs w:val="32"/>
        </w:rPr>
        <w:t>。</w:t>
      </w:r>
    </w:p>
    <w:p w:rsidR="000336B8" w:rsidRDefault="00E9502F" w:rsidP="0004439F">
      <w:pPr>
        <w:spacing w:line="560" w:lineRule="exact"/>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、高度可根据门框净高和对内部空间的需求进行选调，插拔式支撑支架可静音移动，四个万向脚轮都有刹车功能。</w:t>
      </w:r>
    </w:p>
    <w:p w:rsidR="000336B8" w:rsidRDefault="00E9502F" w:rsidP="0004439F">
      <w:pPr>
        <w:spacing w:line="560" w:lineRule="exact"/>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、配置遥控器，控制系统的全部功能都可以通过遥控来实现，除可远程控制电源开关、杀菌、照明和风机风速外，还可遥控定时、查看过滤系统及紫外线灯累计</w:t>
      </w:r>
      <w:r>
        <w:rPr>
          <w:rFonts w:ascii="仿宋_GB2312" w:eastAsia="仿宋_GB2312" w:hint="eastAsia"/>
          <w:sz w:val="32"/>
          <w:szCs w:val="32"/>
        </w:rPr>
        <w:t>工作时间、系统时间等。提供遥控器图片佐证。</w:t>
      </w:r>
    </w:p>
    <w:p w:rsidR="000336B8" w:rsidRDefault="00E9502F" w:rsidP="0004439F">
      <w:pPr>
        <w:spacing w:line="560" w:lineRule="exact"/>
        <w:rPr>
          <w:rFonts w:ascii="仿宋_GB2312" w:eastAsia="仿宋_GB2312"/>
          <w:sz w:val="32"/>
          <w:szCs w:val="32"/>
        </w:rPr>
      </w:pPr>
      <w:r>
        <w:rPr>
          <w:rFonts w:ascii="仿宋_GB2312" w:eastAsia="仿宋_GB2312" w:hint="eastAsia"/>
          <w:sz w:val="32"/>
          <w:szCs w:val="32"/>
        </w:rPr>
        <w:lastRenderedPageBreak/>
        <w:t>1</w:t>
      </w:r>
      <w:r>
        <w:rPr>
          <w:rFonts w:ascii="仿宋_GB2312" w:eastAsia="仿宋_GB2312" w:hint="eastAsia"/>
          <w:sz w:val="32"/>
          <w:szCs w:val="32"/>
        </w:rPr>
        <w:t>0</w:t>
      </w:r>
      <w:r>
        <w:rPr>
          <w:rFonts w:ascii="仿宋_GB2312" w:eastAsia="仿宋_GB2312" w:hint="eastAsia"/>
          <w:sz w:val="32"/>
          <w:szCs w:val="32"/>
        </w:rPr>
        <w:t>、过滤层级≥三级过滤。</w:t>
      </w:r>
    </w:p>
    <w:p w:rsidR="000336B8" w:rsidRDefault="00E9502F" w:rsidP="0004439F">
      <w:pPr>
        <w:spacing w:line="560" w:lineRule="exac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1</w:t>
      </w:r>
      <w:r>
        <w:rPr>
          <w:rFonts w:ascii="仿宋_GB2312" w:eastAsia="仿宋_GB2312" w:hint="eastAsia"/>
          <w:sz w:val="32"/>
          <w:szCs w:val="32"/>
        </w:rPr>
        <w:t>、高效过滤器完整性：高效过滤器及其框架的连接处的漏过率≤</w:t>
      </w:r>
      <w:r>
        <w:rPr>
          <w:rFonts w:ascii="仿宋_GB2312" w:eastAsia="仿宋_GB2312" w:hint="eastAsia"/>
          <w:sz w:val="32"/>
          <w:szCs w:val="32"/>
        </w:rPr>
        <w:t>0.01%</w:t>
      </w:r>
      <w:r>
        <w:rPr>
          <w:rFonts w:ascii="仿宋_GB2312" w:eastAsia="仿宋_GB2312" w:hint="eastAsia"/>
          <w:sz w:val="32"/>
          <w:szCs w:val="32"/>
        </w:rPr>
        <w:t>，提供厂家曾获得有资质的第三方检测报告备查。</w:t>
      </w:r>
    </w:p>
    <w:p w:rsidR="000336B8" w:rsidRDefault="00E9502F" w:rsidP="0004439F">
      <w:pPr>
        <w:spacing w:line="560" w:lineRule="exac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2</w:t>
      </w:r>
      <w:r>
        <w:rPr>
          <w:rFonts w:ascii="仿宋_GB2312" w:eastAsia="仿宋_GB2312" w:hint="eastAsia"/>
          <w:sz w:val="32"/>
          <w:szCs w:val="32"/>
        </w:rPr>
        <w:t>、内置尘埃粒子传感器、内置温、湿度传感器，提供佐证资料证明。</w:t>
      </w:r>
    </w:p>
    <w:p w:rsidR="000336B8" w:rsidRDefault="00E9502F" w:rsidP="0004439F">
      <w:pPr>
        <w:spacing w:line="560" w:lineRule="exac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3</w:t>
      </w:r>
      <w:r>
        <w:rPr>
          <w:rFonts w:ascii="仿宋_GB2312" w:eastAsia="仿宋_GB2312" w:hint="eastAsia"/>
          <w:sz w:val="32"/>
          <w:szCs w:val="32"/>
        </w:rPr>
        <w:t>、控制面板上实时显示紫外线灯、过滤器累计工作时间，但不会直接显示剩余寿命，以免这些配件达到预设的寿命而医疗机构没有立即更换时引起病患及其家属的投诉。提供产品控制面板图佐证。</w:t>
      </w:r>
    </w:p>
    <w:p w:rsidR="000336B8" w:rsidRDefault="00E9502F" w:rsidP="0004439F">
      <w:pPr>
        <w:spacing w:line="560" w:lineRule="exac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4</w:t>
      </w:r>
      <w:r>
        <w:rPr>
          <w:rFonts w:ascii="仿宋_GB2312" w:eastAsia="仿宋_GB2312" w:hint="eastAsia"/>
          <w:sz w:val="32"/>
          <w:szCs w:val="32"/>
        </w:rPr>
        <w:t>、选用无臭氧型紫外线杀菌灯，紫外线辐射照度以及初始臭氧产出率应符合国标</w:t>
      </w:r>
      <w:r>
        <w:rPr>
          <w:rFonts w:ascii="仿宋_GB2312" w:eastAsia="仿宋_GB2312" w:hint="eastAsia"/>
          <w:sz w:val="32"/>
          <w:szCs w:val="32"/>
        </w:rPr>
        <w:t>GB</w:t>
      </w:r>
      <w:r>
        <w:rPr>
          <w:rFonts w:ascii="仿宋_GB2312" w:eastAsia="仿宋_GB2312" w:hint="eastAsia"/>
          <w:sz w:val="32"/>
          <w:szCs w:val="32"/>
        </w:rPr>
        <w:t xml:space="preserve"> 19258-2012</w:t>
      </w:r>
      <w:r>
        <w:rPr>
          <w:rFonts w:ascii="仿宋_GB2312" w:eastAsia="仿宋_GB2312" w:hint="eastAsia"/>
          <w:sz w:val="32"/>
          <w:szCs w:val="32"/>
        </w:rPr>
        <w:t>《紫外线杀菌灯》的要求，</w:t>
      </w:r>
      <w:proofErr w:type="gramStart"/>
      <w:r>
        <w:rPr>
          <w:rFonts w:ascii="仿宋_GB2312" w:eastAsia="仿宋_GB2312" w:hint="eastAsia"/>
          <w:sz w:val="32"/>
          <w:szCs w:val="32"/>
        </w:rPr>
        <w:t>提供曾</w:t>
      </w:r>
      <w:proofErr w:type="gramEnd"/>
      <w:r>
        <w:rPr>
          <w:rFonts w:ascii="仿宋_GB2312" w:eastAsia="仿宋_GB2312" w:hint="eastAsia"/>
          <w:sz w:val="32"/>
          <w:szCs w:val="32"/>
        </w:rPr>
        <w:t>获得过有资质的第三方检测报告证明。</w:t>
      </w:r>
    </w:p>
    <w:p w:rsidR="000336B8" w:rsidRDefault="00E9502F" w:rsidP="0004439F">
      <w:pPr>
        <w:spacing w:line="560" w:lineRule="exac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5</w:t>
      </w:r>
      <w:r>
        <w:rPr>
          <w:rFonts w:ascii="仿宋_GB2312" w:eastAsia="仿宋_GB2312" w:hint="eastAsia"/>
          <w:sz w:val="32"/>
          <w:szCs w:val="32"/>
        </w:rPr>
        <w:t>、紫外线杀菌灯与照明灯的控制开关各自独立，可分别同时开与关，不影响各自的使用。提供控制开关图片佐证。</w:t>
      </w:r>
    </w:p>
    <w:p w:rsidR="000336B8" w:rsidRDefault="00E9502F" w:rsidP="0004439F">
      <w:pPr>
        <w:spacing w:line="560" w:lineRule="exac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6</w:t>
      </w:r>
      <w:r>
        <w:rPr>
          <w:rFonts w:ascii="仿宋_GB2312" w:eastAsia="仿宋_GB2312" w:hint="eastAsia"/>
          <w:sz w:val="32"/>
          <w:szCs w:val="32"/>
        </w:rPr>
        <w:t>、振幅：净振动振幅≤</w:t>
      </w:r>
      <w:r>
        <w:rPr>
          <w:rFonts w:ascii="仿宋_GB2312" w:eastAsia="仿宋_GB2312" w:hint="eastAsia"/>
          <w:sz w:val="32"/>
          <w:szCs w:val="32"/>
        </w:rPr>
        <w:t>5</w:t>
      </w:r>
      <w:r>
        <w:rPr>
          <w:rFonts w:ascii="仿宋_GB2312" w:eastAsia="仿宋_GB2312" w:hint="eastAsia"/>
          <w:sz w:val="32"/>
          <w:szCs w:val="32"/>
        </w:rPr>
        <w:t>μ</w:t>
      </w:r>
      <w:r>
        <w:rPr>
          <w:rFonts w:ascii="仿宋_GB2312" w:eastAsia="仿宋_GB2312" w:hint="eastAsia"/>
          <w:sz w:val="32"/>
          <w:szCs w:val="32"/>
        </w:rPr>
        <w:t>m</w:t>
      </w:r>
      <w:r>
        <w:rPr>
          <w:rFonts w:ascii="仿宋_GB2312" w:eastAsia="仿宋_GB2312" w:hint="eastAsia"/>
          <w:sz w:val="32"/>
          <w:szCs w:val="32"/>
        </w:rPr>
        <w:t>，提供厂家曾获得有资质的第三方检测报告备查。</w:t>
      </w:r>
    </w:p>
    <w:p w:rsidR="000336B8" w:rsidRDefault="00E9502F" w:rsidP="0004439F">
      <w:pPr>
        <w:spacing w:line="560" w:lineRule="exac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7</w:t>
      </w:r>
      <w:r>
        <w:rPr>
          <w:rFonts w:ascii="仿宋_GB2312" w:eastAsia="仿宋_GB2312" w:hint="eastAsia"/>
          <w:sz w:val="32"/>
          <w:szCs w:val="32"/>
        </w:rPr>
        <w:t>、气流模式：在洁净区域内的气流应向外，不产生漩涡和回流，且无死点，提供厂家曾获得有资质的第三方检测报告备查。</w:t>
      </w:r>
    </w:p>
    <w:p w:rsidR="000336B8" w:rsidRDefault="00E9502F" w:rsidP="0004439F">
      <w:pPr>
        <w:spacing w:line="560" w:lineRule="exact"/>
        <w:rPr>
          <w:rFonts w:ascii="仿宋_GB2312" w:eastAsia="仿宋_GB2312"/>
          <w:sz w:val="32"/>
          <w:szCs w:val="32"/>
        </w:rPr>
      </w:pPr>
      <w:r>
        <w:rPr>
          <w:rFonts w:ascii="仿宋_GB2312" w:eastAsia="仿宋_GB2312" w:hint="eastAsia"/>
          <w:sz w:val="32"/>
          <w:szCs w:val="32"/>
        </w:rPr>
        <w:t>质</w:t>
      </w:r>
      <w:r>
        <w:rPr>
          <w:rFonts w:ascii="仿宋_GB2312" w:eastAsia="仿宋_GB2312" w:hint="eastAsia"/>
          <w:sz w:val="32"/>
          <w:szCs w:val="32"/>
        </w:rPr>
        <w:t>保</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2</w:t>
      </w:r>
      <w:r>
        <w:rPr>
          <w:rFonts w:ascii="仿宋_GB2312" w:eastAsia="仿宋_GB2312" w:hint="eastAsia"/>
          <w:sz w:val="32"/>
          <w:szCs w:val="32"/>
        </w:rPr>
        <w:t>小时响应，</w:t>
      </w:r>
      <w:r>
        <w:rPr>
          <w:rFonts w:ascii="仿宋_GB2312" w:eastAsia="仿宋_GB2312" w:hint="eastAsia"/>
          <w:sz w:val="32"/>
          <w:szCs w:val="32"/>
        </w:rPr>
        <w:t>24</w:t>
      </w:r>
      <w:r>
        <w:rPr>
          <w:rFonts w:ascii="仿宋_GB2312" w:eastAsia="仿宋_GB2312" w:hint="eastAsia"/>
          <w:sz w:val="32"/>
          <w:szCs w:val="32"/>
        </w:rPr>
        <w:t>小时到场。</w:t>
      </w:r>
    </w:p>
    <w:p w:rsidR="000336B8" w:rsidRDefault="00E9502F" w:rsidP="0004439F">
      <w:pPr>
        <w:spacing w:line="560" w:lineRule="exact"/>
        <w:rPr>
          <w:rFonts w:ascii="仿宋_GB2312" w:eastAsia="仿宋_GB2312" w:hAnsi="宋体"/>
          <w:sz w:val="28"/>
          <w:szCs w:val="28"/>
        </w:rPr>
      </w:pPr>
      <w:r>
        <w:rPr>
          <w:rFonts w:ascii="仿宋_GB2312" w:eastAsia="仿宋_GB2312" w:hint="eastAsia"/>
          <w:sz w:val="32"/>
          <w:szCs w:val="32"/>
        </w:rPr>
        <w:t>设备中标后负责安装到位，交由采购</w:t>
      </w:r>
      <w:r>
        <w:rPr>
          <w:rFonts w:ascii="仿宋_GB2312" w:eastAsia="仿宋_GB2312" w:hint="eastAsia"/>
          <w:sz w:val="32"/>
          <w:szCs w:val="32"/>
        </w:rPr>
        <w:t>方验收</w:t>
      </w:r>
      <w:r>
        <w:rPr>
          <w:rFonts w:ascii="仿宋_GB2312" w:eastAsia="仿宋_GB2312" w:hint="eastAsia"/>
          <w:sz w:val="32"/>
          <w:szCs w:val="32"/>
        </w:rPr>
        <w:t>后</w:t>
      </w:r>
      <w:r>
        <w:rPr>
          <w:rFonts w:ascii="仿宋_GB2312" w:eastAsia="仿宋_GB2312" w:hint="eastAsia"/>
          <w:sz w:val="32"/>
          <w:szCs w:val="32"/>
        </w:rPr>
        <w:t>使用。</w:t>
      </w:r>
    </w:p>
    <w:sectPr w:rsidR="000336B8" w:rsidSect="0004439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02F" w:rsidRDefault="00E9502F">
      <w:r>
        <w:separator/>
      </w:r>
    </w:p>
  </w:endnote>
  <w:endnote w:type="continuationSeparator" w:id="0">
    <w:p w:rsidR="00E9502F" w:rsidRDefault="00E95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宋体"/>
    <w:charset w:val="86"/>
    <w:family w:val="auto"/>
    <w:pitch w:val="default"/>
    <w:sig w:usb0="00000000" w:usb1="00000000"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6B8" w:rsidRDefault="00E9502F">
    <w:pPr>
      <w:pStyle w:val="a3"/>
    </w:pPr>
    <w:r>
      <w:rPr>
        <w:noProof/>
      </w:rPr>
      <mc:AlternateContent>
        <mc:Choice Requires="wps">
          <w:drawing>
            <wp:anchor distT="0" distB="0" distL="114300" distR="114300" simplePos="0" relativeHeight="251658240" behindDoc="0" locked="0" layoutInCell="1" allowOverlap="1" wp14:anchorId="3F64A185" wp14:editId="129542C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336B8" w:rsidRDefault="00E9502F">
                          <w:pPr>
                            <w:pStyle w:val="a3"/>
                          </w:pPr>
                          <w:r>
                            <w:rPr>
                              <w:rFonts w:hint="eastAsia"/>
                            </w:rPr>
                            <w:fldChar w:fldCharType="begin"/>
                          </w:r>
                          <w:r>
                            <w:rPr>
                              <w:rFonts w:hint="eastAsia"/>
                            </w:rPr>
                            <w:instrText xml:space="preserve"> PAGE  \* MERGEFORMAT </w:instrText>
                          </w:r>
                          <w:r>
                            <w:rPr>
                              <w:rFonts w:hint="eastAsia"/>
                            </w:rPr>
                            <w:fldChar w:fldCharType="separate"/>
                          </w:r>
                          <w:r w:rsidR="0004439F">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0336B8" w:rsidRDefault="00E9502F">
                    <w:pPr>
                      <w:pStyle w:val="a3"/>
                    </w:pPr>
                    <w:r>
                      <w:rPr>
                        <w:rFonts w:hint="eastAsia"/>
                      </w:rPr>
                      <w:fldChar w:fldCharType="begin"/>
                    </w:r>
                    <w:r>
                      <w:rPr>
                        <w:rFonts w:hint="eastAsia"/>
                      </w:rPr>
                      <w:instrText xml:space="preserve"> PAGE  \* MERGEFORMAT </w:instrText>
                    </w:r>
                    <w:r>
                      <w:rPr>
                        <w:rFonts w:hint="eastAsia"/>
                      </w:rPr>
                      <w:fldChar w:fldCharType="separate"/>
                    </w:r>
                    <w:r w:rsidR="0004439F">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02F" w:rsidRDefault="00E9502F">
      <w:r>
        <w:separator/>
      </w:r>
    </w:p>
  </w:footnote>
  <w:footnote w:type="continuationSeparator" w:id="0">
    <w:p w:rsidR="00E9502F" w:rsidRDefault="00E95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6B8"/>
    <w:rsid w:val="000336B8"/>
    <w:rsid w:val="0004439F"/>
    <w:rsid w:val="006D5641"/>
    <w:rsid w:val="00C95416"/>
    <w:rsid w:val="00E9502F"/>
    <w:rsid w:val="0E6D18C8"/>
    <w:rsid w:val="0E9C7667"/>
    <w:rsid w:val="0EA363E8"/>
    <w:rsid w:val="0F82476D"/>
    <w:rsid w:val="0FDA1515"/>
    <w:rsid w:val="10DF4C25"/>
    <w:rsid w:val="12F345E9"/>
    <w:rsid w:val="12F65938"/>
    <w:rsid w:val="1303136A"/>
    <w:rsid w:val="19280AA0"/>
    <w:rsid w:val="23565043"/>
    <w:rsid w:val="27BD0A66"/>
    <w:rsid w:val="2C421B96"/>
    <w:rsid w:val="2EC21B07"/>
    <w:rsid w:val="3E122F26"/>
    <w:rsid w:val="417D3E19"/>
    <w:rsid w:val="4C1426F4"/>
    <w:rsid w:val="4FE70929"/>
    <w:rsid w:val="51954BBC"/>
    <w:rsid w:val="57FC659E"/>
    <w:rsid w:val="5F7463FD"/>
    <w:rsid w:val="6A3B2882"/>
    <w:rsid w:val="6AC135BA"/>
    <w:rsid w:val="6B107849"/>
    <w:rsid w:val="6D7C5326"/>
    <w:rsid w:val="6E7E0C80"/>
    <w:rsid w:val="6F7F51C1"/>
    <w:rsid w:val="7D944ABF"/>
    <w:rsid w:val="7FF426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character" w:customStyle="1" w:styleId="NormalCharacter">
    <w:name w:val="NormalCharacter"/>
    <w:semiHidden/>
    <w:qFormat/>
  </w:style>
  <w:style w:type="paragraph" w:styleId="a5">
    <w:name w:val="List Paragraph"/>
    <w:basedOn w:val="a"/>
    <w:uiPriority w:val="34"/>
    <w:qFormat/>
    <w:pPr>
      <w:ind w:firstLineChars="200" w:firstLine="420"/>
    </w:pPr>
    <w:rPr>
      <w:rFonts w:ascii="等线" w:eastAsia="等线" w:hAnsi="等线"/>
    </w:rPr>
  </w:style>
  <w:style w:type="paragraph" w:styleId="a6">
    <w:name w:val="Balloon Text"/>
    <w:basedOn w:val="a"/>
    <w:link w:val="Char"/>
    <w:rsid w:val="0004439F"/>
    <w:rPr>
      <w:sz w:val="18"/>
      <w:szCs w:val="18"/>
    </w:rPr>
  </w:style>
  <w:style w:type="character" w:customStyle="1" w:styleId="Char">
    <w:name w:val="批注框文本 Char"/>
    <w:basedOn w:val="a0"/>
    <w:link w:val="a6"/>
    <w:rsid w:val="0004439F"/>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character" w:customStyle="1" w:styleId="NormalCharacter">
    <w:name w:val="NormalCharacter"/>
    <w:semiHidden/>
    <w:qFormat/>
  </w:style>
  <w:style w:type="paragraph" w:styleId="a5">
    <w:name w:val="List Paragraph"/>
    <w:basedOn w:val="a"/>
    <w:uiPriority w:val="34"/>
    <w:qFormat/>
    <w:pPr>
      <w:ind w:firstLineChars="200" w:firstLine="420"/>
    </w:pPr>
    <w:rPr>
      <w:rFonts w:ascii="等线" w:eastAsia="等线" w:hAnsi="等线"/>
    </w:rPr>
  </w:style>
  <w:style w:type="paragraph" w:styleId="a6">
    <w:name w:val="Balloon Text"/>
    <w:basedOn w:val="a"/>
    <w:link w:val="Char"/>
    <w:rsid w:val="0004439F"/>
    <w:rPr>
      <w:sz w:val="18"/>
      <w:szCs w:val="18"/>
    </w:rPr>
  </w:style>
  <w:style w:type="character" w:customStyle="1" w:styleId="Char">
    <w:name w:val="批注框文本 Char"/>
    <w:basedOn w:val="a0"/>
    <w:link w:val="a6"/>
    <w:rsid w:val="0004439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145</Words>
  <Characters>830</Characters>
  <Application>Microsoft Office Word</Application>
  <DocSecurity>0</DocSecurity>
  <Lines>6</Lines>
  <Paragraphs>1</Paragraphs>
  <ScaleCrop>false</ScaleCrop>
  <Company>MS</Company>
  <LinksUpToDate>false</LinksUpToDate>
  <CharactersWithSpaces>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cp:lastPrinted>2023-11-09T01:09:00Z</cp:lastPrinted>
  <dcterms:created xsi:type="dcterms:W3CDTF">2022-10-18T12:23:00Z</dcterms:created>
  <dcterms:modified xsi:type="dcterms:W3CDTF">2023-11-09T01:10:00Z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