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C7" w:rsidRDefault="00106F33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53</w:t>
      </w:r>
      <w:r w:rsidR="00890FF6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倒置显微镜</w:t>
      </w:r>
      <w:r>
        <w:rPr>
          <w:rFonts w:ascii="宋体" w:hAnsi="宋体" w:hint="eastAsia"/>
          <w:b/>
          <w:sz w:val="44"/>
          <w:szCs w:val="44"/>
        </w:rPr>
        <w:t xml:space="preserve"> 4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★原装进口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标准配置（主要硬件、软件）及技术参数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倒置相差显微镜（原装进口）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1.1</w:t>
      </w:r>
      <w:r>
        <w:rPr>
          <w:rFonts w:ascii="仿宋_GB2312" w:eastAsia="仿宋_GB2312" w:hint="eastAsia"/>
          <w:sz w:val="32"/>
          <w:szCs w:val="32"/>
        </w:rPr>
        <w:t>用途：倒置相差显微镜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可用于教学、临床、科研工作中的普通活细胞的明场及相差观察，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光学系统：无限远校正光学系统，齐焦距</w:t>
      </w:r>
      <w:proofErr w:type="gramStart"/>
      <w:r>
        <w:rPr>
          <w:rFonts w:ascii="仿宋_GB2312" w:eastAsia="仿宋_GB2312" w:hint="eastAsia"/>
          <w:sz w:val="32"/>
          <w:szCs w:val="32"/>
        </w:rPr>
        <w:t>离必须</w:t>
      </w:r>
      <w:proofErr w:type="gramEnd"/>
      <w:r>
        <w:rPr>
          <w:rFonts w:ascii="仿宋_GB2312" w:eastAsia="仿宋_GB2312" w:hint="eastAsia"/>
          <w:sz w:val="32"/>
          <w:szCs w:val="32"/>
        </w:rPr>
        <w:t>为标准</w:t>
      </w:r>
      <w:r>
        <w:rPr>
          <w:rFonts w:ascii="仿宋_GB2312" w:eastAsia="仿宋_GB2312" w:hint="eastAsia"/>
          <w:sz w:val="32"/>
          <w:szCs w:val="32"/>
        </w:rPr>
        <w:t>45mm</w:t>
      </w:r>
      <w:r>
        <w:rPr>
          <w:rFonts w:ascii="仿宋_GB2312" w:eastAsia="仿宋_GB2312" w:hint="eastAsia"/>
          <w:sz w:val="32"/>
          <w:szCs w:val="32"/>
        </w:rPr>
        <w:t>。而非大于此标准的距离，否则损失光路。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1.3</w:t>
      </w:r>
      <w:r>
        <w:rPr>
          <w:rFonts w:ascii="仿宋_GB2312" w:eastAsia="仿宋_GB2312" w:hint="eastAsia"/>
          <w:sz w:val="32"/>
          <w:szCs w:val="32"/>
        </w:rPr>
        <w:t>调焦：通过物镜转盘的上下移动进行调焦（载物台高度固定）可移动行程≥</w:t>
      </w:r>
      <w:r>
        <w:rPr>
          <w:rFonts w:ascii="仿宋_GB2312" w:eastAsia="仿宋_GB2312" w:hint="eastAsia"/>
          <w:sz w:val="32"/>
          <w:szCs w:val="32"/>
        </w:rPr>
        <w:t>20mm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ab/>
        <w:t xml:space="preserve"> </w:t>
      </w:r>
      <w:r>
        <w:rPr>
          <w:rFonts w:ascii="仿宋_GB2312" w:eastAsia="仿宋_GB2312" w:hint="eastAsia"/>
          <w:sz w:val="32"/>
          <w:szCs w:val="32"/>
        </w:rPr>
        <w:t>备有同轴粗、微调旋钮聚焦机构，粗调焦扭矩可调由滚柱机构导向。粗调行程每一</w:t>
      </w:r>
      <w:r>
        <w:rPr>
          <w:rFonts w:ascii="仿宋_GB2312" w:eastAsia="仿宋_GB2312" w:hint="eastAsia"/>
          <w:sz w:val="32"/>
          <w:szCs w:val="32"/>
        </w:rPr>
        <w:tab/>
        <w:t xml:space="preserve"> </w:t>
      </w:r>
      <w:r>
        <w:rPr>
          <w:rFonts w:ascii="仿宋_GB2312" w:eastAsia="仿宋_GB2312" w:hint="eastAsia"/>
          <w:sz w:val="32"/>
          <w:szCs w:val="32"/>
        </w:rPr>
        <w:t>圈≥</w:t>
      </w:r>
      <w:r>
        <w:rPr>
          <w:rFonts w:ascii="仿宋_GB2312" w:eastAsia="仿宋_GB2312" w:hint="eastAsia"/>
          <w:sz w:val="32"/>
          <w:szCs w:val="32"/>
        </w:rPr>
        <w:t>36.8mm</w:t>
      </w:r>
      <w:r>
        <w:rPr>
          <w:rFonts w:ascii="仿宋_GB2312" w:eastAsia="仿宋_GB2312" w:hint="eastAsia"/>
          <w:sz w:val="32"/>
          <w:szCs w:val="32"/>
        </w:rPr>
        <w:t>，微调行程每一圈≤</w:t>
      </w:r>
      <w:r>
        <w:rPr>
          <w:rFonts w:ascii="仿宋_GB2312" w:eastAsia="仿宋_GB2312" w:hint="eastAsia"/>
          <w:sz w:val="32"/>
          <w:szCs w:val="32"/>
        </w:rPr>
        <w:t>0.2mm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1.4</w:t>
      </w:r>
      <w:r>
        <w:rPr>
          <w:rFonts w:ascii="仿宋_GB2312" w:eastAsia="仿宋_GB2312" w:hint="eastAsia"/>
          <w:sz w:val="32"/>
          <w:szCs w:val="32"/>
        </w:rPr>
        <w:t>观察镜筒：宽视野三目镜筒，</w:t>
      </w:r>
      <w:r>
        <w:rPr>
          <w:rFonts w:ascii="仿宋_GB2312" w:eastAsia="仿宋_GB2312" w:hint="eastAsia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°倾角，瞳距调节范围≥</w:t>
      </w:r>
      <w:r>
        <w:rPr>
          <w:rFonts w:ascii="仿宋_GB2312" w:eastAsia="仿宋_GB2312" w:hint="eastAsia"/>
          <w:sz w:val="32"/>
          <w:szCs w:val="32"/>
        </w:rPr>
        <w:t>49-74mm</w:t>
      </w:r>
      <w:r>
        <w:rPr>
          <w:rFonts w:ascii="仿宋_GB2312" w:eastAsia="仿宋_GB2312" w:hint="eastAsia"/>
          <w:sz w:val="32"/>
          <w:szCs w:val="32"/>
        </w:rPr>
        <w:t>，视场数≥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1.5</w:t>
      </w:r>
      <w:r>
        <w:rPr>
          <w:rFonts w:ascii="仿宋_GB2312" w:eastAsia="仿宋_GB2312" w:hint="eastAsia"/>
          <w:sz w:val="32"/>
          <w:szCs w:val="32"/>
        </w:rPr>
        <w:t>照明装置：高性能</w:t>
      </w:r>
      <w:r>
        <w:rPr>
          <w:rFonts w:ascii="仿宋_GB2312" w:eastAsia="仿宋_GB2312" w:hint="eastAsia"/>
          <w:sz w:val="32"/>
          <w:szCs w:val="32"/>
        </w:rPr>
        <w:t>LED</w:t>
      </w:r>
      <w:r>
        <w:rPr>
          <w:rFonts w:ascii="仿宋_GB2312" w:eastAsia="仿宋_GB2312" w:hint="eastAsia"/>
          <w:sz w:val="32"/>
          <w:szCs w:val="32"/>
        </w:rPr>
        <w:t>光源，</w:t>
      </w:r>
      <w:r>
        <w:rPr>
          <w:rFonts w:ascii="仿宋_GB2312" w:eastAsia="仿宋_GB2312" w:hint="eastAsia"/>
          <w:sz w:val="32"/>
          <w:szCs w:val="32"/>
        </w:rPr>
        <w:t>4000K</w:t>
      </w:r>
      <w:r>
        <w:rPr>
          <w:rFonts w:ascii="仿宋_GB2312" w:eastAsia="仿宋_GB2312" w:hint="eastAsia"/>
          <w:sz w:val="32"/>
          <w:szCs w:val="32"/>
        </w:rPr>
        <w:t>恒定色温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1.6</w:t>
      </w:r>
      <w:r>
        <w:rPr>
          <w:rFonts w:ascii="仿宋_GB2312" w:eastAsia="仿宋_GB2312" w:hint="eastAsia"/>
          <w:sz w:val="32"/>
          <w:szCs w:val="32"/>
        </w:rPr>
        <w:t>相差物镜：</w:t>
      </w:r>
    </w:p>
    <w:p w:rsidR="00560722" w:rsidRDefault="00106F33" w:rsidP="00890FF6">
      <w:pPr>
        <w:spacing w:line="560" w:lineRule="exact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预对中平场半复消</w:t>
      </w:r>
      <w:proofErr w:type="gramEnd"/>
      <w:r>
        <w:rPr>
          <w:rFonts w:ascii="仿宋_GB2312" w:eastAsia="仿宋_GB2312" w:hint="eastAsia"/>
          <w:sz w:val="32"/>
          <w:szCs w:val="32"/>
        </w:rPr>
        <w:t>色差相差物镜</w:t>
      </w:r>
      <w:r w:rsidR="00560722">
        <w:rPr>
          <w:rFonts w:ascii="仿宋_GB2312" w:eastAsia="仿宋_GB2312" w:hint="eastAsia"/>
          <w:sz w:val="32"/>
          <w:szCs w:val="32"/>
        </w:rPr>
        <w:t>：</w:t>
      </w:r>
    </w:p>
    <w:p w:rsidR="00560722" w:rsidRDefault="00106F33" w:rsidP="00890FF6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4X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NA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 xml:space="preserve"> 0.13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W.D.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16.3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560722" w:rsidRDefault="00106F33" w:rsidP="00890FF6">
      <w:pPr>
        <w:spacing w:line="560" w:lineRule="exact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预对中</w:t>
      </w:r>
      <w:proofErr w:type="gramEnd"/>
      <w:r>
        <w:rPr>
          <w:rFonts w:ascii="仿宋_GB2312" w:eastAsia="仿宋_GB2312" w:hint="eastAsia"/>
          <w:sz w:val="32"/>
          <w:szCs w:val="32"/>
        </w:rPr>
        <w:t>平场消色差相差物镜</w:t>
      </w:r>
      <w:r w:rsidR="00560722">
        <w:rPr>
          <w:rFonts w:ascii="仿宋_GB2312" w:eastAsia="仿宋_GB2312" w:hint="eastAsia"/>
          <w:sz w:val="32"/>
          <w:szCs w:val="32"/>
        </w:rPr>
        <w:t>：</w:t>
      </w:r>
    </w:p>
    <w:p w:rsidR="00560722" w:rsidRDefault="00106F33" w:rsidP="00890FF6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10X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NA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0.25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W.D.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宋体" w:hAnsi="宋体" w:cs="宋体" w:hint="eastAsia"/>
          <w:sz w:val="30"/>
          <w:szCs w:val="30"/>
        </w:rPr>
        <w:t>5.2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560722" w:rsidRDefault="00106F33" w:rsidP="00890FF6">
      <w:pPr>
        <w:spacing w:line="560" w:lineRule="exact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预对中</w:t>
      </w:r>
      <w:proofErr w:type="gramEnd"/>
      <w:r>
        <w:rPr>
          <w:rFonts w:ascii="仿宋_GB2312" w:eastAsia="仿宋_GB2312" w:hint="eastAsia"/>
          <w:sz w:val="32"/>
          <w:szCs w:val="32"/>
        </w:rPr>
        <w:t>长工</w:t>
      </w:r>
      <w:proofErr w:type="gramStart"/>
      <w:r>
        <w:rPr>
          <w:rFonts w:ascii="仿宋_GB2312" w:eastAsia="仿宋_GB2312" w:hint="eastAsia"/>
          <w:sz w:val="32"/>
          <w:szCs w:val="32"/>
        </w:rPr>
        <w:t>作距离</w:t>
      </w:r>
      <w:proofErr w:type="gramEnd"/>
      <w:r>
        <w:rPr>
          <w:rFonts w:ascii="仿宋_GB2312" w:eastAsia="仿宋_GB2312" w:hint="eastAsia"/>
          <w:sz w:val="32"/>
          <w:szCs w:val="32"/>
        </w:rPr>
        <w:t>平场消色差相差物镜</w:t>
      </w:r>
      <w:r w:rsidR="00560722">
        <w:rPr>
          <w:rFonts w:ascii="仿宋_GB2312" w:eastAsia="仿宋_GB2312" w:hint="eastAsia"/>
          <w:sz w:val="32"/>
          <w:szCs w:val="32"/>
        </w:rPr>
        <w:t>：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20X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NA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0.4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W.D.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560722" w:rsidRDefault="00106F33" w:rsidP="00890FF6">
      <w:pPr>
        <w:spacing w:line="560" w:lineRule="exact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预对中</w:t>
      </w:r>
      <w:proofErr w:type="gramEnd"/>
      <w:r>
        <w:rPr>
          <w:rFonts w:ascii="仿宋_GB2312" w:eastAsia="仿宋_GB2312" w:hint="eastAsia"/>
          <w:sz w:val="32"/>
          <w:szCs w:val="32"/>
        </w:rPr>
        <w:t>长工</w:t>
      </w:r>
      <w:proofErr w:type="gramStart"/>
      <w:r>
        <w:rPr>
          <w:rFonts w:ascii="仿宋_GB2312" w:eastAsia="仿宋_GB2312" w:hint="eastAsia"/>
          <w:sz w:val="32"/>
          <w:szCs w:val="32"/>
        </w:rPr>
        <w:t>作距离</w:t>
      </w:r>
      <w:proofErr w:type="gramEnd"/>
      <w:r>
        <w:rPr>
          <w:rFonts w:ascii="仿宋_GB2312" w:eastAsia="仿宋_GB2312" w:hint="eastAsia"/>
          <w:sz w:val="32"/>
          <w:szCs w:val="32"/>
        </w:rPr>
        <w:t>平场消色差相差物镜</w:t>
      </w:r>
      <w:r w:rsidR="00560722">
        <w:rPr>
          <w:rFonts w:ascii="仿宋_GB2312" w:eastAsia="仿宋_GB2312" w:hint="eastAsia"/>
          <w:sz w:val="32"/>
          <w:szCs w:val="32"/>
        </w:rPr>
        <w:t>：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40X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NA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0.55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W.D.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1.7</w:t>
      </w:r>
      <w:r>
        <w:rPr>
          <w:rFonts w:ascii="仿宋_GB2312" w:eastAsia="仿宋_GB2312" w:hint="eastAsia"/>
          <w:sz w:val="32"/>
          <w:szCs w:val="32"/>
        </w:rPr>
        <w:t>载物台：备有右手用低位置同轴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Y</w:t>
      </w:r>
      <w:r>
        <w:rPr>
          <w:rFonts w:ascii="仿宋_GB2312" w:eastAsia="仿宋_GB2312" w:hint="eastAsia"/>
          <w:sz w:val="32"/>
          <w:szCs w:val="32"/>
        </w:rPr>
        <w:t>向传动旋钮。载物台行程：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方向≥</w:t>
      </w:r>
      <w:r>
        <w:rPr>
          <w:rFonts w:ascii="仿宋_GB2312" w:eastAsia="仿宋_GB2312" w:hint="eastAsia"/>
          <w:sz w:val="32"/>
          <w:szCs w:val="32"/>
        </w:rPr>
        <w:t>110mm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Y</w:t>
      </w:r>
      <w:r>
        <w:rPr>
          <w:rFonts w:ascii="仿宋_GB2312" w:eastAsia="仿宋_GB2312" w:hint="eastAsia"/>
          <w:sz w:val="32"/>
          <w:szCs w:val="32"/>
        </w:rPr>
        <w:t>方向≥</w:t>
      </w:r>
      <w:r>
        <w:rPr>
          <w:rFonts w:ascii="仿宋_GB2312" w:eastAsia="仿宋_GB2312" w:hint="eastAsia"/>
          <w:sz w:val="32"/>
          <w:szCs w:val="32"/>
        </w:rPr>
        <w:t>73mm</w:t>
      </w:r>
      <w:r>
        <w:rPr>
          <w:rFonts w:ascii="仿宋_GB2312" w:eastAsia="仿宋_GB2312" w:hint="eastAsia"/>
          <w:sz w:val="32"/>
          <w:szCs w:val="32"/>
        </w:rPr>
        <w:t>，配备多孔板适配器和一个万能适配器，可完全固定样本容器。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1.8</w:t>
      </w:r>
      <w:r>
        <w:rPr>
          <w:rFonts w:ascii="仿宋_GB2312" w:eastAsia="仿宋_GB2312" w:hint="eastAsia"/>
          <w:sz w:val="32"/>
          <w:szCs w:val="32"/>
        </w:rPr>
        <w:t>目镜：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×屈光度可调目镜，视场直径≥</w:t>
      </w:r>
      <w:r>
        <w:rPr>
          <w:rFonts w:ascii="仿宋_GB2312" w:eastAsia="仿宋_GB2312" w:hint="eastAsia"/>
          <w:sz w:val="32"/>
          <w:szCs w:val="32"/>
        </w:rPr>
        <w:t>22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1.9</w:t>
      </w:r>
      <w:r>
        <w:rPr>
          <w:rFonts w:ascii="仿宋_GB2312" w:eastAsia="仿宋_GB2312" w:hint="eastAsia"/>
          <w:sz w:val="32"/>
          <w:szCs w:val="32"/>
        </w:rPr>
        <w:t>备有可拆装的超长工</w:t>
      </w:r>
      <w:proofErr w:type="gramStart"/>
      <w:r>
        <w:rPr>
          <w:rFonts w:ascii="仿宋_GB2312" w:eastAsia="仿宋_GB2312" w:hint="eastAsia"/>
          <w:sz w:val="32"/>
          <w:szCs w:val="32"/>
        </w:rPr>
        <w:t>作距离</w:t>
      </w:r>
      <w:proofErr w:type="gramEnd"/>
      <w:r>
        <w:rPr>
          <w:rFonts w:ascii="仿宋_GB2312" w:eastAsia="仿宋_GB2312" w:hint="eastAsia"/>
          <w:sz w:val="32"/>
          <w:szCs w:val="32"/>
        </w:rPr>
        <w:t>聚光镜，</w:t>
      </w:r>
      <w:r>
        <w:rPr>
          <w:rFonts w:ascii="仿宋_GB2312" w:eastAsia="仿宋_GB2312" w:hint="eastAsia"/>
          <w:sz w:val="32"/>
          <w:szCs w:val="32"/>
        </w:rPr>
        <w:t>NA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0.3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W.D.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72mm</w:t>
      </w:r>
      <w:r>
        <w:rPr>
          <w:rFonts w:ascii="仿宋_GB2312" w:eastAsia="仿宋_GB2312" w:hint="eastAsia"/>
          <w:sz w:val="32"/>
          <w:szCs w:val="32"/>
        </w:rPr>
        <w:t>；拆下聚光镜后工作距</w:t>
      </w:r>
      <w:r>
        <w:rPr>
          <w:rFonts w:ascii="仿宋_GB2312" w:eastAsia="仿宋_GB2312" w:hint="eastAsia"/>
          <w:sz w:val="32"/>
          <w:szCs w:val="32"/>
        </w:rPr>
        <w:tab/>
        <w:t xml:space="preserve"> </w:t>
      </w:r>
      <w:r>
        <w:rPr>
          <w:rFonts w:ascii="仿宋_GB2312" w:eastAsia="仿宋_GB2312" w:hint="eastAsia"/>
          <w:sz w:val="32"/>
          <w:szCs w:val="32"/>
        </w:rPr>
        <w:t>离≥</w:t>
      </w:r>
      <w:r>
        <w:rPr>
          <w:rFonts w:ascii="仿宋_GB2312" w:eastAsia="仿宋_GB2312" w:hint="eastAsia"/>
          <w:sz w:val="32"/>
          <w:szCs w:val="32"/>
        </w:rPr>
        <w:t>190mm</w:t>
      </w:r>
    </w:p>
    <w:p w:rsidR="00527CC7" w:rsidRDefault="00C51DE6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1.10 </w:t>
      </w:r>
      <w:r w:rsidR="00106F33">
        <w:rPr>
          <w:rFonts w:ascii="仿宋_GB2312" w:eastAsia="仿宋_GB2312" w:hint="eastAsia"/>
          <w:sz w:val="32"/>
          <w:szCs w:val="32"/>
        </w:rPr>
        <w:t>相差系统：</w:t>
      </w:r>
      <w:proofErr w:type="gramStart"/>
      <w:r w:rsidR="00106F33">
        <w:rPr>
          <w:rFonts w:ascii="仿宋_GB2312" w:eastAsia="仿宋_GB2312" w:hint="eastAsia"/>
          <w:sz w:val="32"/>
          <w:szCs w:val="32"/>
        </w:rPr>
        <w:t>预对中</w:t>
      </w:r>
      <w:proofErr w:type="gramEnd"/>
      <w:r w:rsidR="00106F33">
        <w:rPr>
          <w:rFonts w:ascii="仿宋_GB2312" w:eastAsia="仿宋_GB2312" w:hint="eastAsia"/>
          <w:sz w:val="32"/>
          <w:szCs w:val="32"/>
        </w:rPr>
        <w:t>相差系统，所有物镜通用一个相差环，用户无需根据物镜来回调整相差环板孔位；环板的插入方向可±</w:t>
      </w:r>
      <w:r w:rsidR="00106F33">
        <w:rPr>
          <w:rFonts w:ascii="仿宋_GB2312" w:eastAsia="仿宋_GB2312" w:hint="eastAsia"/>
          <w:sz w:val="32"/>
          <w:szCs w:val="32"/>
        </w:rPr>
        <w:t>30</w:t>
      </w:r>
      <w:r w:rsidR="00106F33">
        <w:rPr>
          <w:rFonts w:ascii="仿宋_GB2312" w:eastAsia="仿宋_GB2312" w:hint="eastAsia"/>
          <w:sz w:val="32"/>
          <w:szCs w:val="32"/>
        </w:rPr>
        <w:t>度调节。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1.11 </w:t>
      </w:r>
      <w:r>
        <w:rPr>
          <w:rFonts w:ascii="仿宋_GB2312" w:eastAsia="仿宋_GB2312" w:hint="eastAsia"/>
          <w:sz w:val="32"/>
          <w:szCs w:val="32"/>
        </w:rPr>
        <w:t>所采用光学元件均为环保无铅玻璃，样本</w:t>
      </w:r>
      <w:r>
        <w:rPr>
          <w:rFonts w:ascii="仿宋_GB2312" w:eastAsia="仿宋_GB2312" w:hint="eastAsia"/>
          <w:sz w:val="32"/>
          <w:szCs w:val="32"/>
        </w:rPr>
        <w:t>上有</w:t>
      </w:r>
      <w:r>
        <w:rPr>
          <w:rFonts w:ascii="仿宋_GB2312" w:eastAsia="仿宋_GB2312" w:hint="eastAsia"/>
          <w:sz w:val="32"/>
          <w:szCs w:val="32"/>
        </w:rPr>
        <w:t>ECO</w:t>
      </w:r>
      <w:r>
        <w:rPr>
          <w:rFonts w:ascii="仿宋_GB2312" w:eastAsia="仿宋_GB2312" w:hint="eastAsia"/>
          <w:sz w:val="32"/>
          <w:szCs w:val="32"/>
        </w:rPr>
        <w:t>无铅认证标识</w:t>
      </w:r>
    </w:p>
    <w:p w:rsidR="00527CC7" w:rsidRDefault="00C51DE6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106F33">
        <w:rPr>
          <w:rFonts w:ascii="仿宋_GB2312" w:eastAsia="仿宋_GB2312" w:hint="eastAsia"/>
          <w:sz w:val="32"/>
          <w:szCs w:val="32"/>
        </w:rPr>
        <w:t>研究级显微数码成像系统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2.1 </w:t>
      </w:r>
      <w:r>
        <w:rPr>
          <w:rFonts w:ascii="仿宋_GB2312" w:eastAsia="仿宋_GB2312" w:hint="eastAsia"/>
          <w:sz w:val="32"/>
          <w:szCs w:val="32"/>
        </w:rPr>
        <w:t>有效像素：≥</w:t>
      </w:r>
      <w:r>
        <w:rPr>
          <w:rFonts w:ascii="仿宋_GB2312" w:eastAsia="仿宋_GB2312" w:hint="eastAsia"/>
          <w:sz w:val="32"/>
          <w:szCs w:val="32"/>
        </w:rPr>
        <w:t>500</w:t>
      </w:r>
      <w:r>
        <w:rPr>
          <w:rFonts w:ascii="仿宋_GB2312" w:eastAsia="仿宋_GB2312" w:hint="eastAsia"/>
          <w:sz w:val="32"/>
          <w:szCs w:val="32"/>
        </w:rPr>
        <w:t>万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2.2 </w:t>
      </w:r>
      <w:r>
        <w:rPr>
          <w:rFonts w:ascii="仿宋_GB2312" w:eastAsia="仿宋_GB2312" w:hint="eastAsia"/>
          <w:sz w:val="32"/>
          <w:szCs w:val="32"/>
        </w:rPr>
        <w:t>工作模式：逐行扫描</w:t>
      </w:r>
      <w:r>
        <w:rPr>
          <w:rFonts w:ascii="仿宋_GB2312" w:eastAsia="仿宋_GB2312" w:hint="eastAsia"/>
          <w:sz w:val="32"/>
          <w:szCs w:val="32"/>
        </w:rPr>
        <w:t xml:space="preserve"> / </w:t>
      </w:r>
      <w:r>
        <w:rPr>
          <w:rFonts w:ascii="仿宋_GB2312" w:eastAsia="仿宋_GB2312" w:hint="eastAsia"/>
          <w:sz w:val="32"/>
          <w:szCs w:val="32"/>
        </w:rPr>
        <w:t>连续输出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2.3 </w:t>
      </w:r>
      <w:r>
        <w:rPr>
          <w:rFonts w:ascii="仿宋_GB2312" w:eastAsia="仿宋_GB2312" w:hint="eastAsia"/>
          <w:sz w:val="32"/>
          <w:szCs w:val="32"/>
        </w:rPr>
        <w:t>触发模式：软触发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2.4 </w:t>
      </w:r>
      <w:r>
        <w:rPr>
          <w:rFonts w:ascii="仿宋_GB2312" w:eastAsia="仿宋_GB2312" w:hint="eastAsia"/>
          <w:sz w:val="32"/>
          <w:szCs w:val="32"/>
        </w:rPr>
        <w:t>曝光模式：电子卷帘快门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2.5 </w:t>
      </w:r>
      <w:r>
        <w:rPr>
          <w:rFonts w:ascii="仿宋_GB2312" w:eastAsia="仿宋_GB2312" w:hint="eastAsia"/>
          <w:sz w:val="32"/>
          <w:szCs w:val="32"/>
        </w:rPr>
        <w:t>曝光功能：手动曝光</w:t>
      </w:r>
      <w:r>
        <w:rPr>
          <w:rFonts w:ascii="仿宋_GB2312" w:eastAsia="仿宋_GB2312" w:hint="eastAsia"/>
          <w:sz w:val="32"/>
          <w:szCs w:val="32"/>
        </w:rPr>
        <w:t xml:space="preserve"> / </w:t>
      </w:r>
      <w:r>
        <w:rPr>
          <w:rFonts w:ascii="仿宋_GB2312" w:eastAsia="仿宋_GB2312" w:hint="eastAsia"/>
          <w:sz w:val="32"/>
          <w:szCs w:val="32"/>
        </w:rPr>
        <w:t>自动曝光</w:t>
      </w:r>
      <w:r>
        <w:rPr>
          <w:rFonts w:ascii="仿宋_GB2312" w:eastAsia="仿宋_GB2312" w:hint="eastAsia"/>
          <w:sz w:val="32"/>
          <w:szCs w:val="32"/>
        </w:rPr>
        <w:t xml:space="preserve"> / </w:t>
      </w:r>
      <w:r>
        <w:rPr>
          <w:rFonts w:ascii="仿宋_GB2312" w:eastAsia="仿宋_GB2312" w:hint="eastAsia"/>
          <w:sz w:val="32"/>
          <w:szCs w:val="32"/>
        </w:rPr>
        <w:t>区域曝光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2.6 </w:t>
      </w:r>
      <w:r>
        <w:rPr>
          <w:rFonts w:ascii="仿宋_GB2312" w:eastAsia="仿宋_GB2312" w:hint="eastAsia"/>
          <w:sz w:val="32"/>
          <w:szCs w:val="32"/>
        </w:rPr>
        <w:t>白平衡：自动白平衡</w:t>
      </w:r>
      <w:r>
        <w:rPr>
          <w:rFonts w:ascii="仿宋_GB2312" w:eastAsia="仿宋_GB2312" w:hint="eastAsia"/>
          <w:sz w:val="32"/>
          <w:szCs w:val="32"/>
        </w:rPr>
        <w:t xml:space="preserve"> / </w:t>
      </w:r>
      <w:r>
        <w:rPr>
          <w:rFonts w:ascii="仿宋_GB2312" w:eastAsia="仿宋_GB2312" w:hint="eastAsia"/>
          <w:sz w:val="32"/>
          <w:szCs w:val="32"/>
        </w:rPr>
        <w:t>一次白平衡</w:t>
      </w:r>
      <w:r>
        <w:rPr>
          <w:rFonts w:ascii="仿宋_GB2312" w:eastAsia="仿宋_GB2312" w:hint="eastAsia"/>
          <w:sz w:val="32"/>
          <w:szCs w:val="32"/>
        </w:rPr>
        <w:t xml:space="preserve"> / </w:t>
      </w:r>
      <w:r>
        <w:rPr>
          <w:rFonts w:ascii="仿宋_GB2312" w:eastAsia="仿宋_GB2312" w:hint="eastAsia"/>
          <w:sz w:val="32"/>
          <w:szCs w:val="32"/>
        </w:rPr>
        <w:t>区域白平衡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2.7 </w:t>
      </w:r>
      <w:r>
        <w:rPr>
          <w:rFonts w:ascii="仿宋_GB2312" w:eastAsia="仿宋_GB2312" w:hint="eastAsia"/>
          <w:sz w:val="32"/>
          <w:szCs w:val="32"/>
        </w:rPr>
        <w:t>图像格式：</w:t>
      </w:r>
      <w:r>
        <w:rPr>
          <w:rFonts w:ascii="仿宋_GB2312" w:eastAsia="仿宋_GB2312" w:hint="eastAsia"/>
          <w:sz w:val="32"/>
          <w:szCs w:val="32"/>
        </w:rPr>
        <w:t>TIF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BMP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JPG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RAW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2.8 </w:t>
      </w:r>
      <w:r>
        <w:rPr>
          <w:rFonts w:ascii="仿宋_GB2312" w:eastAsia="仿宋_GB2312" w:hint="eastAsia"/>
          <w:sz w:val="32"/>
          <w:szCs w:val="32"/>
        </w:rPr>
        <w:t>支持操作系统：</w:t>
      </w:r>
      <w:r>
        <w:rPr>
          <w:rFonts w:ascii="仿宋_GB2312" w:eastAsia="仿宋_GB2312" w:hint="eastAsia"/>
          <w:sz w:val="32"/>
          <w:szCs w:val="32"/>
        </w:rPr>
        <w:t>Windows 7/8/10 32/64Bit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2.9 </w:t>
      </w:r>
      <w:r>
        <w:rPr>
          <w:rFonts w:ascii="仿宋_GB2312" w:eastAsia="仿宋_GB2312" w:hint="eastAsia"/>
          <w:sz w:val="32"/>
          <w:szCs w:val="32"/>
        </w:rPr>
        <w:t>数据接口：</w:t>
      </w:r>
      <w:r>
        <w:rPr>
          <w:rFonts w:ascii="仿宋_GB2312" w:eastAsia="仿宋_GB2312" w:hint="eastAsia"/>
          <w:sz w:val="32"/>
          <w:szCs w:val="32"/>
        </w:rPr>
        <w:t>USB3.0 5Gbps B</w:t>
      </w:r>
      <w:r>
        <w:rPr>
          <w:rFonts w:ascii="仿宋_GB2312" w:eastAsia="仿宋_GB2312" w:hint="eastAsia"/>
          <w:sz w:val="32"/>
          <w:szCs w:val="32"/>
        </w:rPr>
        <w:t>型接口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2.10 </w:t>
      </w:r>
      <w:r>
        <w:rPr>
          <w:rFonts w:ascii="仿宋_GB2312" w:eastAsia="仿宋_GB2312" w:hint="eastAsia"/>
          <w:sz w:val="32"/>
          <w:szCs w:val="32"/>
        </w:rPr>
        <w:t>电源供应：</w:t>
      </w:r>
      <w:r>
        <w:rPr>
          <w:rFonts w:ascii="仿宋_GB2312" w:eastAsia="仿宋_GB2312" w:hint="eastAsia"/>
          <w:sz w:val="32"/>
          <w:szCs w:val="32"/>
        </w:rPr>
        <w:t>USB 5V</w:t>
      </w:r>
      <w:r>
        <w:rPr>
          <w:rFonts w:ascii="仿宋_GB2312" w:eastAsia="仿宋_GB2312" w:hint="eastAsia"/>
          <w:sz w:val="32"/>
          <w:szCs w:val="32"/>
        </w:rPr>
        <w:t>供电</w:t>
      </w:r>
    </w:p>
    <w:p w:rsidR="00527CC7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527CC7" w:rsidRPr="00890FF6" w:rsidRDefault="00106F33" w:rsidP="00890F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527CC7" w:rsidRPr="00890FF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33" w:rsidRDefault="00106F33">
      <w:r>
        <w:separator/>
      </w:r>
    </w:p>
  </w:endnote>
  <w:endnote w:type="continuationSeparator" w:id="0">
    <w:p w:rsidR="00106F33" w:rsidRDefault="0010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C7" w:rsidRDefault="00106F3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7CC7" w:rsidRDefault="00106F33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51DE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27CC7" w:rsidRDefault="00106F33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51DE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33" w:rsidRDefault="00106F33">
      <w:r>
        <w:separator/>
      </w:r>
    </w:p>
  </w:footnote>
  <w:footnote w:type="continuationSeparator" w:id="0">
    <w:p w:rsidR="00106F33" w:rsidRDefault="00106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C7"/>
    <w:rsid w:val="00106F33"/>
    <w:rsid w:val="00527CC7"/>
    <w:rsid w:val="00560722"/>
    <w:rsid w:val="00890FF6"/>
    <w:rsid w:val="00C51DE6"/>
    <w:rsid w:val="04C939E0"/>
    <w:rsid w:val="0D891435"/>
    <w:rsid w:val="0E8C3D39"/>
    <w:rsid w:val="0EDE1C5F"/>
    <w:rsid w:val="0FB05827"/>
    <w:rsid w:val="100371CB"/>
    <w:rsid w:val="118E2924"/>
    <w:rsid w:val="120319E7"/>
    <w:rsid w:val="14E93238"/>
    <w:rsid w:val="15941940"/>
    <w:rsid w:val="16905E40"/>
    <w:rsid w:val="1760123E"/>
    <w:rsid w:val="1BA12412"/>
    <w:rsid w:val="231D4671"/>
    <w:rsid w:val="2B196810"/>
    <w:rsid w:val="2B7A4A72"/>
    <w:rsid w:val="2EE4583E"/>
    <w:rsid w:val="32DC72EF"/>
    <w:rsid w:val="33C46467"/>
    <w:rsid w:val="34E4254B"/>
    <w:rsid w:val="35EB0586"/>
    <w:rsid w:val="39681110"/>
    <w:rsid w:val="3C6421A8"/>
    <w:rsid w:val="3DC52678"/>
    <w:rsid w:val="42CB7B6E"/>
    <w:rsid w:val="451638CE"/>
    <w:rsid w:val="474B66F0"/>
    <w:rsid w:val="48DA1531"/>
    <w:rsid w:val="48F74FE2"/>
    <w:rsid w:val="4A33542B"/>
    <w:rsid w:val="4C592CCE"/>
    <w:rsid w:val="57FC659E"/>
    <w:rsid w:val="58126119"/>
    <w:rsid w:val="591F04E5"/>
    <w:rsid w:val="5B3D64FD"/>
    <w:rsid w:val="5CAB1A1B"/>
    <w:rsid w:val="608A7CA7"/>
    <w:rsid w:val="63DE36BA"/>
    <w:rsid w:val="65D3487F"/>
    <w:rsid w:val="67536C9B"/>
    <w:rsid w:val="68A12387"/>
    <w:rsid w:val="75725B9C"/>
    <w:rsid w:val="78EB60AB"/>
    <w:rsid w:val="792F18EC"/>
    <w:rsid w:val="7946164E"/>
    <w:rsid w:val="7F66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qFormat/>
    <w:pPr>
      <w:ind w:firstLineChars="100" w:firstLine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8">
    <w:name w:val="段"/>
    <w:basedOn w:val="a"/>
    <w:unhideWhenUsed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hint="eastAsia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qFormat/>
    <w:pPr>
      <w:ind w:firstLineChars="100" w:firstLine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8">
    <w:name w:val="段"/>
    <w:basedOn w:val="a"/>
    <w:unhideWhenUsed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155</Words>
  <Characters>889</Characters>
  <Application>Microsoft Office Word</Application>
  <DocSecurity>0</DocSecurity>
  <Lines>7</Lines>
  <Paragraphs>2</Paragraphs>
  <ScaleCrop>false</ScaleCrop>
  <Company>MS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2023-02-16T08:19:00Z</cp:lastPrinted>
  <dcterms:created xsi:type="dcterms:W3CDTF">2022-10-18T12:23:00Z</dcterms:created>
  <dcterms:modified xsi:type="dcterms:W3CDTF">2023-11-11T09:34:00Z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