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80" w:lineRule="auto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2590165</wp:posOffset>
            </wp:positionH>
            <wp:positionV relativeFrom="page">
              <wp:posOffset>4876800</wp:posOffset>
            </wp:positionV>
            <wp:extent cx="2635885" cy="3429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5838" cy="342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2329815</wp:posOffset>
            </wp:positionH>
            <wp:positionV relativeFrom="page">
              <wp:posOffset>5226050</wp:posOffset>
            </wp:positionV>
            <wp:extent cx="2566035" cy="3810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5727" cy="38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3206115</wp:posOffset>
            </wp:positionH>
            <wp:positionV relativeFrom="page">
              <wp:posOffset>5575300</wp:posOffset>
            </wp:positionV>
            <wp:extent cx="996950" cy="4254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7010" cy="42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pStyle w:val="2"/>
        <w:spacing w:line="281" w:lineRule="auto"/>
      </w:pPr>
    </w:p>
    <w:p>
      <w:pPr>
        <w:spacing w:before="136" w:line="222" w:lineRule="auto"/>
        <w:ind w:left="3025"/>
        <w:outlineLvl w:val="0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spacing w:val="8"/>
          <w:sz w:val="42"/>
          <w:szCs w:val="42"/>
        </w:rPr>
        <w:t>最终报价表</w:t>
      </w:r>
    </w:p>
    <w:p>
      <w:pPr>
        <w:pStyle w:val="2"/>
        <w:spacing w:line="312" w:lineRule="auto"/>
      </w:pPr>
    </w:p>
    <w:p>
      <w:pPr>
        <w:pStyle w:val="2"/>
        <w:spacing w:line="312" w:lineRule="auto"/>
      </w:pPr>
    </w:p>
    <w:p>
      <w:pPr>
        <w:pStyle w:val="2"/>
        <w:spacing w:line="312" w:lineRule="auto"/>
      </w:pPr>
    </w:p>
    <w:p>
      <w:pPr>
        <w:spacing w:before="84" w:line="221" w:lineRule="auto"/>
        <w:ind w:left="4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7"/>
          <w:sz w:val="26"/>
          <w:szCs w:val="26"/>
        </w:rPr>
        <w:t>项目名称：甘肃农业职业技术学院和平校区非农建设整改项目</w:t>
      </w:r>
    </w:p>
    <w:p>
      <w:pPr>
        <w:pStyle w:val="2"/>
        <w:spacing w:line="314" w:lineRule="auto"/>
      </w:pPr>
    </w:p>
    <w:p>
      <w:pPr>
        <w:spacing w:before="85" w:line="222" w:lineRule="auto"/>
        <w:ind w:left="35"/>
        <w:rPr>
          <w:rFonts w:ascii="宋体" w:hAnsi="宋体" w:eastAsia="宋体" w:cs="宋体"/>
          <w:sz w:val="26"/>
          <w:szCs w:val="26"/>
        </w:rPr>
      </w:pPr>
      <w:r>
        <w:rPr>
          <w:rFonts w:ascii="仿宋" w:hAnsi="仿宋" w:eastAsia="仿宋" w:cs="仿宋"/>
          <w:spacing w:val="-5"/>
          <w:sz w:val="26"/>
          <w:szCs w:val="26"/>
        </w:rPr>
        <w:t xml:space="preserve">项目编号：  </w:t>
      </w:r>
      <w:r>
        <w:rPr>
          <w:rFonts w:ascii="宋体" w:hAnsi="宋体" w:eastAsia="宋体" w:cs="宋体"/>
          <w:spacing w:val="-5"/>
          <w:sz w:val="26"/>
          <w:szCs w:val="26"/>
        </w:rPr>
        <w:t>GNZY-JJ-HPXQ-CGJC-2024N</w:t>
      </w:r>
      <w:r>
        <w:rPr>
          <w:rFonts w:ascii="宋体" w:hAnsi="宋体" w:eastAsia="宋体" w:cs="宋体"/>
          <w:spacing w:val="-6"/>
          <w:sz w:val="26"/>
          <w:szCs w:val="26"/>
        </w:rPr>
        <w:t>O01</w:t>
      </w:r>
    </w:p>
    <w:p>
      <w:pPr>
        <w:spacing w:before="152"/>
      </w:pPr>
    </w:p>
    <w:tbl>
      <w:tblPr>
        <w:tblStyle w:val="5"/>
        <w:tblW w:w="8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1"/>
        <w:gridCol w:w="3515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421" w:type="dxa"/>
            <w:vAlign w:val="top"/>
          </w:tcPr>
          <w:p>
            <w:pPr>
              <w:spacing w:before="166" w:line="220" w:lineRule="auto"/>
              <w:ind w:left="11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项目名称</w:t>
            </w:r>
          </w:p>
        </w:tc>
        <w:tc>
          <w:tcPr>
            <w:tcW w:w="3515" w:type="dxa"/>
            <w:vAlign w:val="top"/>
          </w:tcPr>
          <w:p>
            <w:pPr>
              <w:spacing w:before="163" w:line="218" w:lineRule="auto"/>
              <w:ind w:left="98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投标总价(元)</w:t>
            </w:r>
          </w:p>
        </w:tc>
        <w:tc>
          <w:tcPr>
            <w:tcW w:w="1133" w:type="dxa"/>
            <w:vAlign w:val="top"/>
          </w:tcPr>
          <w:p>
            <w:pPr>
              <w:spacing w:before="167" w:line="221" w:lineRule="auto"/>
              <w:ind w:left="36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342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4" w:line="561" w:lineRule="exact"/>
              <w:ind w:left="1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position w:val="23"/>
                <w:sz w:val="26"/>
                <w:szCs w:val="26"/>
              </w:rPr>
              <w:t>甘肃农业职业技术学院和平</w:t>
            </w:r>
          </w:p>
          <w:p>
            <w:pPr>
              <w:spacing w:line="219" w:lineRule="auto"/>
              <w:ind w:left="40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校区非农建设整改项目</w:t>
            </w:r>
          </w:p>
        </w:tc>
        <w:tc>
          <w:tcPr>
            <w:tcW w:w="351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542" w:lineRule="exact"/>
              <w:ind w:firstLine="402"/>
            </w:pPr>
            <w:r>
              <w:rPr>
                <w:position w:val="-10"/>
              </w:rPr>
              <w:drawing>
                <wp:inline distT="0" distB="0" distL="0" distR="0">
                  <wp:extent cx="731520" cy="34417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81" cy="34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5" w:line="230" w:lineRule="auto"/>
        <w:ind w:left="34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5"/>
          <w:sz w:val="26"/>
          <w:szCs w:val="26"/>
        </w:rPr>
        <w:t>注：</w:t>
      </w:r>
    </w:p>
    <w:p>
      <w:pPr>
        <w:spacing w:before="264" w:line="618" w:lineRule="exact"/>
        <w:ind w:left="34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3"/>
          <w:position w:val="27"/>
          <w:sz w:val="26"/>
          <w:szCs w:val="26"/>
        </w:rPr>
        <w:t>最终报价(大写):</w:t>
      </w:r>
    </w:p>
    <w:p>
      <w:pPr>
        <w:spacing w:before="1" w:line="220" w:lineRule="auto"/>
        <w:ind w:left="34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1"/>
          <w:sz w:val="26"/>
          <w:szCs w:val="26"/>
        </w:rPr>
        <w:t>供应商名称：</w:t>
      </w:r>
    </w:p>
    <w:p>
      <w:pPr>
        <w:spacing w:before="292" w:line="222" w:lineRule="auto"/>
        <w:ind w:left="345"/>
        <w:rPr>
          <w:rFonts w:ascii="仿宋" w:hAnsi="仿宋" w:eastAsia="仿宋" w:cs="仿宋"/>
          <w:sz w:val="26"/>
          <w:szCs w:val="26"/>
        </w:rPr>
      </w:pPr>
      <w:r>
        <w:pict>
          <v:shape id="_x0000_s1026" o:spid="_x0000_s1026" o:spt="202" type="#_x0000_t202" style="position:absolute;left:0pt;margin-left:257.25pt;margin-top:14.05pt;height:17.7pt;width:77.3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26"/>
                      <w:szCs w:val="26"/>
                    </w:rPr>
                  </w:pPr>
                  <w:r>
                    <w:rPr>
                      <w:rFonts w:ascii="仿宋" w:hAnsi="仿宋" w:eastAsia="仿宋" w:cs="仿宋"/>
                      <w:spacing w:val="-8"/>
                      <w:sz w:val="26"/>
                      <w:szCs w:val="26"/>
                    </w:rPr>
                    <w:t>(签字或盖章)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5"/>
          <w:sz w:val="26"/>
          <w:szCs w:val="26"/>
        </w:rPr>
        <w:t>法定代表人或授权委托人：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spacing w:line="412" w:lineRule="exact"/>
        <w:ind w:firstLine="3304"/>
      </w:pPr>
      <w:r>
        <w:rPr>
          <w:position w:val="-8"/>
        </w:rPr>
        <w:drawing>
          <wp:inline distT="0" distB="0" distL="0" distR="0">
            <wp:extent cx="1593850" cy="2609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4176" cy="26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default"/>
      <w:pgSz w:w="11910" w:h="16840"/>
      <w:pgMar w:top="400" w:right="1786" w:bottom="0" w:left="15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497695B"/>
    <w:rsid w:val="7EB23B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2024-02-20T14:51:00Z</dcterms:created>
  <dc:creator>Kingsoft-PDF</dc:creator>
  <cp:lastModifiedBy>姚恕忠</cp:lastModifiedBy>
  <dcterms:modified xsi:type="dcterms:W3CDTF">2024-02-20T06:53:25Z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2024-02-20T14:51:55Z</vt:filetime>
  </property>
  <property fmtid="{D5CDD505-2E9C-101B-9397-08002B2CF9AE}" pid="4" name="UsrData">
    <vt:lpwstr>65d44c089d6e4a001f455262wl</vt:lpwstr>
  </property>
  <property fmtid="{D5CDD505-2E9C-101B-9397-08002B2CF9AE}" pid="5" name="KSOProductBuildVer">
    <vt:lpwstr>2052-12.1.0.16250</vt:lpwstr>
  </property>
  <property fmtid="{D5CDD505-2E9C-101B-9397-08002B2CF9AE}" pid="6" name="ICV">
    <vt:lpwstr>F36A6333BFD847039126BD58C842F672_13</vt:lpwstr>
  </property>
</Properties>
</file>