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C35" w:rsidRPr="00DC5C35" w:rsidRDefault="00DC5C35" w:rsidP="00DC5C35">
      <w:pPr>
        <w:pStyle w:val="a5"/>
        <w:spacing w:line="520" w:lineRule="exact"/>
        <w:ind w:firstLineChars="0" w:firstLine="0"/>
        <w:jc w:val="center"/>
        <w:rPr>
          <w:rFonts w:ascii="宋体" w:hAnsi="宋体" w:cs="宋体"/>
          <w:b/>
          <w:bCs/>
          <w:sz w:val="32"/>
          <w:szCs w:val="32"/>
        </w:rPr>
      </w:pPr>
      <w:bookmarkStart w:id="0" w:name="_Hlk143191644"/>
      <w:r w:rsidRPr="00DC5C35">
        <w:rPr>
          <w:rFonts w:ascii="宋体" w:hAnsi="宋体" w:cs="宋体" w:hint="eastAsia"/>
          <w:b/>
          <w:bCs/>
          <w:sz w:val="32"/>
          <w:szCs w:val="32"/>
        </w:rPr>
        <w:t>1.便携式彩色多普勒超声诊断系统</w:t>
      </w:r>
      <w:bookmarkEnd w:id="0"/>
      <w:r w:rsidRPr="00DC5C35">
        <w:rPr>
          <w:rFonts w:ascii="宋体" w:hAnsi="宋体" w:cs="宋体" w:hint="eastAsia"/>
          <w:b/>
          <w:bCs/>
          <w:sz w:val="32"/>
          <w:szCs w:val="32"/>
        </w:rPr>
        <w:t xml:space="preserve"> 1台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1.</w:t>
      </w:r>
      <w:r w:rsidR="00DC5C35" w:rsidRPr="00DC5C35">
        <w:rPr>
          <w:rFonts w:ascii="宋体" w:hAnsi="宋体" w:hint="eastAsia"/>
          <w:sz w:val="32"/>
          <w:szCs w:val="32"/>
        </w:rPr>
        <w:t>基本要求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便携式设备，可用于临床超声诊断检查及治疗，设备能在海拔4300m以上正常工作。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2.</w:t>
      </w:r>
      <w:r w:rsidR="00DC5C35" w:rsidRPr="00DC5C35">
        <w:rPr>
          <w:rFonts w:ascii="宋体" w:hAnsi="宋体" w:hint="eastAsia"/>
          <w:sz w:val="32"/>
          <w:szCs w:val="32"/>
        </w:rPr>
        <w:t>资质认证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具有CFDA,FDA或CE认证。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3.</w:t>
      </w:r>
      <w:r w:rsidR="00DC5C35" w:rsidRPr="00DC5C35">
        <w:rPr>
          <w:rFonts w:ascii="宋体" w:hAnsi="宋体" w:hint="eastAsia"/>
          <w:sz w:val="32"/>
          <w:szCs w:val="32"/>
        </w:rPr>
        <w:t>技术和性能参数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●3.1主机具备三类医疗器械注册证。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3.2 显示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3.2.1</w:t>
      </w:r>
      <w:r w:rsidR="00DC5C35" w:rsidRPr="00DC5C35">
        <w:rPr>
          <w:rFonts w:ascii="宋体" w:hAnsi="宋体" w:hint="eastAsia"/>
          <w:sz w:val="32"/>
          <w:szCs w:val="32"/>
        </w:rPr>
        <w:t>具备高清彩色液晶显示屏≥15</w:t>
      </w:r>
      <w:r w:rsidR="00DC5C35" w:rsidRPr="00DC5C35">
        <w:rPr>
          <w:rFonts w:ascii="宋体" w:hAnsi="宋体" w:cs="微软雅黑" w:hint="eastAsia"/>
          <w:sz w:val="32"/>
          <w:szCs w:val="32"/>
        </w:rPr>
        <w:t>吋</w:t>
      </w:r>
      <w:r w:rsidR="00DC5C35" w:rsidRPr="00DC5C35">
        <w:rPr>
          <w:rFonts w:ascii="宋体" w:hAnsi="宋体" w:cs="仿宋_GB2312" w:hint="eastAsia"/>
          <w:sz w:val="32"/>
          <w:szCs w:val="32"/>
        </w:rPr>
        <w:t>，可根据环境光变化</w:t>
      </w:r>
      <w:r w:rsidR="00DC5C35" w:rsidRPr="00DC5C35">
        <w:rPr>
          <w:rFonts w:ascii="宋体" w:hAnsi="宋体" w:hint="eastAsia"/>
          <w:sz w:val="32"/>
          <w:szCs w:val="32"/>
        </w:rPr>
        <w:t>自动调节亮度。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●</w:t>
      </w:r>
      <w:r w:rsidR="001B0493">
        <w:rPr>
          <w:rFonts w:ascii="宋体" w:hAnsi="宋体"/>
          <w:sz w:val="32"/>
          <w:szCs w:val="32"/>
        </w:rPr>
        <w:t>3.2.2</w:t>
      </w:r>
      <w:r w:rsidRPr="00DC5C35">
        <w:rPr>
          <w:rFonts w:ascii="宋体" w:hAnsi="宋体" w:hint="eastAsia"/>
          <w:sz w:val="32"/>
          <w:szCs w:val="32"/>
        </w:rPr>
        <w:t>屏幕分辨率≥1920×1080。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3.2.3</w:t>
      </w:r>
      <w:r w:rsidR="00DC5C35" w:rsidRPr="00DC5C35">
        <w:rPr>
          <w:rFonts w:ascii="宋体" w:hAnsi="宋体" w:hint="eastAsia"/>
          <w:sz w:val="32"/>
          <w:szCs w:val="32"/>
        </w:rPr>
        <w:t>灰阶≥256级。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●</w:t>
      </w:r>
      <w:r w:rsidR="001B0493">
        <w:rPr>
          <w:rFonts w:ascii="宋体" w:hAnsi="宋体"/>
          <w:sz w:val="32"/>
          <w:szCs w:val="32"/>
        </w:rPr>
        <w:t>3.2.4</w:t>
      </w:r>
      <w:r w:rsidRPr="00DC5C35">
        <w:rPr>
          <w:rFonts w:ascii="宋体" w:hAnsi="宋体" w:hint="eastAsia"/>
          <w:sz w:val="32"/>
          <w:szCs w:val="32"/>
        </w:rPr>
        <w:t>通道数≥128个。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3.2.5</w:t>
      </w:r>
      <w:r w:rsidR="00DC5C35" w:rsidRPr="00DC5C35">
        <w:rPr>
          <w:rFonts w:ascii="宋体" w:hAnsi="宋体" w:hint="eastAsia"/>
          <w:sz w:val="32"/>
          <w:szCs w:val="32"/>
        </w:rPr>
        <w:t>最大显影深度≥35cm。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3.2.6</w:t>
      </w:r>
      <w:r w:rsidR="00DC5C35" w:rsidRPr="00DC5C35">
        <w:rPr>
          <w:rFonts w:ascii="宋体" w:hAnsi="宋体" w:hint="eastAsia"/>
          <w:sz w:val="32"/>
          <w:szCs w:val="32"/>
        </w:rPr>
        <w:t>动态范围≥180dB。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●3.3 探头（所配探头需提供分项报价）：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3.3.1</w:t>
      </w:r>
      <w:r w:rsidR="00DC5C35" w:rsidRPr="00DC5C35">
        <w:rPr>
          <w:rFonts w:ascii="宋体" w:hAnsi="宋体" w:hint="eastAsia"/>
          <w:sz w:val="32"/>
          <w:szCs w:val="32"/>
        </w:rPr>
        <w:t>单探头如覆盖全频率。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3.3.2</w:t>
      </w:r>
      <w:r w:rsidR="00DC5C35" w:rsidRPr="00DC5C35">
        <w:rPr>
          <w:rFonts w:ascii="宋体" w:hAnsi="宋体" w:hint="eastAsia"/>
          <w:sz w:val="32"/>
          <w:szCs w:val="32"/>
        </w:rPr>
        <w:t>腹部</w:t>
      </w:r>
      <w:proofErr w:type="gramStart"/>
      <w:r w:rsidR="00DC5C35" w:rsidRPr="00DC5C35">
        <w:rPr>
          <w:rFonts w:ascii="宋体" w:hAnsi="宋体" w:hint="eastAsia"/>
          <w:sz w:val="32"/>
          <w:szCs w:val="32"/>
        </w:rPr>
        <w:t>凸</w:t>
      </w:r>
      <w:proofErr w:type="gramEnd"/>
      <w:r w:rsidR="00DC5C35" w:rsidRPr="00DC5C35">
        <w:rPr>
          <w:rFonts w:ascii="宋体" w:hAnsi="宋体" w:hint="eastAsia"/>
          <w:sz w:val="32"/>
          <w:szCs w:val="32"/>
        </w:rPr>
        <w:t>阵探头,频率包含：2MHz～5MHz。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3.3.3</w:t>
      </w:r>
      <w:r w:rsidR="00DC5C35" w:rsidRPr="00DC5C35">
        <w:rPr>
          <w:rFonts w:ascii="宋体" w:hAnsi="宋体" w:hint="eastAsia"/>
          <w:sz w:val="32"/>
          <w:szCs w:val="32"/>
        </w:rPr>
        <w:t>线阵探头,频率包含：5MH～12MHz。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3.3.4</w:t>
      </w:r>
      <w:r w:rsidR="00DC5C35" w:rsidRPr="00DC5C35">
        <w:rPr>
          <w:rFonts w:ascii="宋体" w:hAnsi="宋体" w:hint="eastAsia"/>
          <w:sz w:val="32"/>
          <w:szCs w:val="32"/>
        </w:rPr>
        <w:t>腔内探头（可选食道、阴道等类型），腔内探头具备三类医疗器械注册证。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3.3.5</w:t>
      </w:r>
      <w:r w:rsidR="00DC5C35" w:rsidRPr="00DC5C35">
        <w:rPr>
          <w:rFonts w:ascii="宋体" w:hAnsi="宋体" w:hint="eastAsia"/>
          <w:sz w:val="32"/>
          <w:szCs w:val="32"/>
        </w:rPr>
        <w:t>具备多角度穿刺引导功能（需提供分项报价）。</w:t>
      </w:r>
    </w:p>
    <w:p w:rsidR="00E844A7" w:rsidRPr="00DC5C35" w:rsidRDefault="001B0493" w:rsidP="00DC5C35">
      <w:pPr>
        <w:spacing w:line="520" w:lineRule="exact"/>
        <w:jc w:val="left"/>
        <w:rPr>
          <w:rFonts w:ascii="宋体" w:hAnsi="宋体" w:hint="eastAsia"/>
          <w:sz w:val="32"/>
          <w:szCs w:val="32"/>
        </w:rPr>
      </w:pPr>
      <w:r>
        <w:rPr>
          <w:rFonts w:ascii="宋体" w:hAnsi="宋体"/>
          <w:sz w:val="32"/>
          <w:szCs w:val="32"/>
        </w:rPr>
        <w:t>3.3.6</w:t>
      </w:r>
      <w:r w:rsidR="00DC5C35" w:rsidRPr="00DC5C35">
        <w:rPr>
          <w:rFonts w:ascii="宋体" w:hAnsi="宋体" w:hint="eastAsia"/>
          <w:sz w:val="32"/>
          <w:szCs w:val="32"/>
        </w:rPr>
        <w:t>主机探头接口可外接拓展器，拓展后探头接口≥3个。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 软件功能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lastRenderedPageBreak/>
        <w:t>3.4.1</w:t>
      </w:r>
      <w:r w:rsidR="00DC5C35" w:rsidRPr="00DC5C35">
        <w:rPr>
          <w:rFonts w:ascii="宋体" w:hAnsi="宋体" w:hint="eastAsia"/>
          <w:sz w:val="32"/>
          <w:szCs w:val="32"/>
        </w:rPr>
        <w:t>基本测量功能至少包含：距离、面积、体积。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3.4.2</w:t>
      </w:r>
      <w:proofErr w:type="gramStart"/>
      <w:r w:rsidR="00DC5C35" w:rsidRPr="00DC5C35">
        <w:rPr>
          <w:rFonts w:ascii="宋体" w:hAnsi="宋体" w:hint="eastAsia"/>
          <w:sz w:val="32"/>
          <w:szCs w:val="32"/>
        </w:rPr>
        <w:t>标配软件包</w:t>
      </w:r>
      <w:proofErr w:type="gramEnd"/>
      <w:r w:rsidR="00DC5C35" w:rsidRPr="00DC5C35">
        <w:rPr>
          <w:rFonts w:ascii="宋体" w:hAnsi="宋体" w:hint="eastAsia"/>
          <w:sz w:val="32"/>
          <w:szCs w:val="32"/>
        </w:rPr>
        <w:t>至少包含：腹部、心脏、血管、小器官、神经、妇科、产科、儿科测量软件包。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3.4.3</w:t>
      </w:r>
      <w:r w:rsidR="00DC5C35" w:rsidRPr="00DC5C35">
        <w:rPr>
          <w:rFonts w:ascii="宋体" w:hAnsi="宋体" w:hint="eastAsia"/>
          <w:sz w:val="32"/>
          <w:szCs w:val="32"/>
        </w:rPr>
        <w:t>低机械指数造影模式，并支持微血管造影成像。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●</w:t>
      </w:r>
      <w:r w:rsidR="001B0493">
        <w:rPr>
          <w:rFonts w:ascii="宋体" w:hAnsi="宋体"/>
          <w:sz w:val="32"/>
          <w:szCs w:val="32"/>
        </w:rPr>
        <w:t>3.4.4</w:t>
      </w:r>
      <w:proofErr w:type="gramStart"/>
      <w:r w:rsidRPr="00DC5C35">
        <w:rPr>
          <w:rFonts w:ascii="宋体" w:hAnsi="宋体" w:hint="eastAsia"/>
          <w:sz w:val="32"/>
          <w:szCs w:val="32"/>
        </w:rPr>
        <w:t>具备穿</w:t>
      </w:r>
      <w:proofErr w:type="gramEnd"/>
      <w:r w:rsidRPr="00DC5C35">
        <w:rPr>
          <w:rFonts w:ascii="宋体" w:hAnsi="宋体" w:hint="eastAsia"/>
          <w:sz w:val="32"/>
          <w:szCs w:val="32"/>
        </w:rPr>
        <w:t>刺针增强技术。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3.4.5</w:t>
      </w:r>
      <w:r w:rsidR="00DC5C35" w:rsidRPr="00DC5C35">
        <w:rPr>
          <w:rFonts w:ascii="宋体" w:hAnsi="宋体" w:hint="eastAsia"/>
          <w:sz w:val="32"/>
          <w:szCs w:val="32"/>
        </w:rPr>
        <w:t>具备组织多普勒定量分析，具备速度、能量、频谱、M模式，支持组织多普勒速度、应变、应变率定量分析工具。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3.4.6</w:t>
      </w:r>
      <w:r w:rsidR="00DC5C35" w:rsidRPr="00DC5C35">
        <w:rPr>
          <w:rFonts w:ascii="宋体" w:hAnsi="宋体" w:hint="eastAsia"/>
          <w:sz w:val="32"/>
          <w:szCs w:val="32"/>
        </w:rPr>
        <w:t>具备空间复合成像功能。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3.4.7</w:t>
      </w:r>
      <w:r w:rsidR="00DC5C35" w:rsidRPr="00DC5C35">
        <w:rPr>
          <w:rFonts w:ascii="宋体" w:hAnsi="宋体" w:hint="eastAsia"/>
          <w:sz w:val="32"/>
          <w:szCs w:val="32"/>
        </w:rPr>
        <w:t>具备组织特异性成像功能，包含：常规、肌肉、液性、脂肪等。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3.4.9</w:t>
      </w:r>
      <w:r w:rsidR="00DC5C35" w:rsidRPr="00DC5C35">
        <w:rPr>
          <w:rFonts w:ascii="宋体" w:hAnsi="宋体" w:hint="eastAsia"/>
          <w:sz w:val="32"/>
          <w:szCs w:val="32"/>
        </w:rPr>
        <w:t>具备多倍波束合成技术、波束增强技术、具备自适应成像技术、回波增强技术。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3.4.10</w:t>
      </w:r>
      <w:r w:rsidR="00DC5C35" w:rsidRPr="00DC5C35">
        <w:rPr>
          <w:rFonts w:ascii="宋体" w:hAnsi="宋体" w:hint="eastAsia"/>
          <w:sz w:val="32"/>
          <w:szCs w:val="32"/>
        </w:rPr>
        <w:t>具备</w:t>
      </w:r>
      <w:proofErr w:type="gramStart"/>
      <w:r w:rsidR="00DC5C35" w:rsidRPr="00DC5C35">
        <w:rPr>
          <w:rFonts w:ascii="宋体" w:hAnsi="宋体" w:hint="eastAsia"/>
          <w:sz w:val="32"/>
          <w:szCs w:val="32"/>
        </w:rPr>
        <w:t>二维灰阶</w:t>
      </w:r>
      <w:proofErr w:type="gramEnd"/>
      <w:r w:rsidR="00DC5C35" w:rsidRPr="00DC5C35">
        <w:rPr>
          <w:rFonts w:ascii="宋体" w:hAnsi="宋体" w:hint="eastAsia"/>
          <w:sz w:val="32"/>
          <w:szCs w:val="32"/>
        </w:rPr>
        <w:t>模式、斑点噪声抑制功能、数字化波速形成器。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3.4.11</w:t>
      </w:r>
      <w:r w:rsidR="00DC5C35" w:rsidRPr="00DC5C35">
        <w:rPr>
          <w:rFonts w:ascii="宋体" w:hAnsi="宋体" w:hint="eastAsia"/>
          <w:sz w:val="32"/>
          <w:szCs w:val="32"/>
        </w:rPr>
        <w:t>具备彩色血流成像、血流跟踪功能。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3.4.12</w:t>
      </w:r>
      <w:r w:rsidR="00DC5C35" w:rsidRPr="00DC5C35">
        <w:rPr>
          <w:rFonts w:ascii="宋体" w:hAnsi="宋体" w:hint="eastAsia"/>
          <w:sz w:val="32"/>
          <w:szCs w:val="32"/>
        </w:rPr>
        <w:t>具备射血分数自动测量功能。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3.4.13</w:t>
      </w:r>
      <w:r w:rsidR="00DC5C35" w:rsidRPr="00DC5C35">
        <w:rPr>
          <w:rFonts w:ascii="宋体" w:hAnsi="宋体" w:hint="eastAsia"/>
          <w:sz w:val="32"/>
          <w:szCs w:val="32"/>
        </w:rPr>
        <w:t>具备脉冲多普勒、连续多普勒成像功能、多普勒自动识别功能。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3.4.14</w:t>
      </w:r>
      <w:r w:rsidR="00DC5C35" w:rsidRPr="00DC5C35">
        <w:rPr>
          <w:rFonts w:ascii="宋体" w:hAnsi="宋体" w:hint="eastAsia"/>
          <w:sz w:val="32"/>
          <w:szCs w:val="32"/>
        </w:rPr>
        <w:t>多普勒最大测量速度：PWD≥7.5m/s，CWD≥15m/s。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3.4.15</w:t>
      </w:r>
      <w:r w:rsidR="00DC5C35" w:rsidRPr="00DC5C35">
        <w:rPr>
          <w:rFonts w:ascii="宋体" w:hAnsi="宋体" w:hint="eastAsia"/>
          <w:sz w:val="32"/>
          <w:szCs w:val="32"/>
        </w:rPr>
        <w:t>多普勒最小测量速度：PWD≤1mm/s。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3.4.16</w:t>
      </w:r>
      <w:r w:rsidR="00DC5C35" w:rsidRPr="00DC5C35">
        <w:rPr>
          <w:rFonts w:ascii="宋体" w:hAnsi="宋体" w:hint="eastAsia"/>
          <w:sz w:val="32"/>
          <w:szCs w:val="32"/>
        </w:rPr>
        <w:t>时间增益补偿TGC≥8段或达到同样效果的技术（提供证明材料）。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3.4.17</w:t>
      </w:r>
      <w:r w:rsidR="00DC5C35" w:rsidRPr="00DC5C35">
        <w:rPr>
          <w:rFonts w:ascii="宋体" w:hAnsi="宋体" w:hint="eastAsia"/>
          <w:sz w:val="32"/>
          <w:szCs w:val="32"/>
        </w:rPr>
        <w:t>取样容积包含：0.5mm～20mm。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3.4.18</w:t>
      </w:r>
      <w:r w:rsidR="00DC5C35" w:rsidRPr="00DC5C35">
        <w:rPr>
          <w:rFonts w:ascii="宋体" w:hAnsi="宋体" w:hint="eastAsia"/>
          <w:sz w:val="32"/>
          <w:szCs w:val="32"/>
        </w:rPr>
        <w:t>解剖M型</w:t>
      </w:r>
      <w:proofErr w:type="gramStart"/>
      <w:r w:rsidR="00DC5C35" w:rsidRPr="00DC5C35">
        <w:rPr>
          <w:rFonts w:ascii="宋体" w:hAnsi="宋体" w:hint="eastAsia"/>
          <w:sz w:val="32"/>
          <w:szCs w:val="32"/>
        </w:rPr>
        <w:t>取样线</w:t>
      </w:r>
      <w:proofErr w:type="gramEnd"/>
      <w:r w:rsidR="00DC5C35" w:rsidRPr="00DC5C35">
        <w:rPr>
          <w:rFonts w:ascii="宋体" w:hAnsi="宋体" w:hint="eastAsia"/>
          <w:sz w:val="32"/>
          <w:szCs w:val="32"/>
        </w:rPr>
        <w:t>≥3条，可360°任意旋转。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3.4.19</w:t>
      </w:r>
      <w:r w:rsidR="00DC5C35" w:rsidRPr="00DC5C35">
        <w:rPr>
          <w:rFonts w:ascii="宋体" w:hAnsi="宋体" w:hint="eastAsia"/>
          <w:sz w:val="32"/>
          <w:szCs w:val="32"/>
        </w:rPr>
        <w:t>具备一键自动优化功能（至少包含二维、彩色及频</w:t>
      </w:r>
      <w:r w:rsidR="00DC5C35" w:rsidRPr="00DC5C35">
        <w:rPr>
          <w:rFonts w:ascii="宋体" w:hAnsi="宋体" w:hint="eastAsia"/>
          <w:sz w:val="32"/>
          <w:szCs w:val="32"/>
        </w:rPr>
        <w:lastRenderedPageBreak/>
        <w:t>谱模式，组织多普勒及造影模式）。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3.4.20</w:t>
      </w:r>
      <w:r w:rsidR="00DC5C35" w:rsidRPr="00DC5C35">
        <w:rPr>
          <w:rFonts w:ascii="宋体" w:hAnsi="宋体" w:hint="eastAsia"/>
          <w:sz w:val="32"/>
          <w:szCs w:val="32"/>
        </w:rPr>
        <w:t>具备手动回放、自动回放功能，回放速度可调，回放时间≥60s。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3.4.21</w:t>
      </w:r>
      <w:r w:rsidR="00DC5C35" w:rsidRPr="00DC5C35">
        <w:rPr>
          <w:rFonts w:ascii="宋体" w:hAnsi="宋体" w:hint="eastAsia"/>
          <w:sz w:val="32"/>
          <w:szCs w:val="32"/>
        </w:rPr>
        <w:t>具备二维和彩色独立图像角度偏转功能。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3.4.22</w:t>
      </w:r>
      <w:r w:rsidR="00DC5C35" w:rsidRPr="00DC5C35">
        <w:rPr>
          <w:rFonts w:ascii="宋体" w:hAnsi="宋体" w:hint="eastAsia"/>
          <w:sz w:val="32"/>
          <w:szCs w:val="32"/>
        </w:rPr>
        <w:t>具备实时双幅对比成像功能。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3.4.23</w:t>
      </w:r>
      <w:r w:rsidR="00DC5C35" w:rsidRPr="00DC5C35">
        <w:rPr>
          <w:rFonts w:ascii="宋体" w:hAnsi="宋体" w:hint="eastAsia"/>
          <w:sz w:val="32"/>
          <w:szCs w:val="32"/>
        </w:rPr>
        <w:t>具备自定义工作流程设置。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3.4.24</w:t>
      </w:r>
      <w:r w:rsidR="00DC5C35" w:rsidRPr="00DC5C35">
        <w:rPr>
          <w:rFonts w:ascii="宋体" w:hAnsi="宋体" w:hint="eastAsia"/>
          <w:sz w:val="32"/>
          <w:szCs w:val="32"/>
        </w:rPr>
        <w:t>具备全屏放大、局部放大功能。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3.4.25</w:t>
      </w:r>
      <w:r w:rsidR="00DC5C35" w:rsidRPr="00DC5C35">
        <w:rPr>
          <w:rFonts w:ascii="宋体" w:hAnsi="宋体" w:hint="eastAsia"/>
          <w:sz w:val="32"/>
          <w:szCs w:val="32"/>
        </w:rPr>
        <w:t>具备锁屏功能。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3.4.26</w:t>
      </w:r>
      <w:r w:rsidR="00DC5C35" w:rsidRPr="00DC5C35">
        <w:rPr>
          <w:rFonts w:ascii="宋体" w:hAnsi="宋体" w:hint="eastAsia"/>
          <w:sz w:val="32"/>
          <w:szCs w:val="32"/>
        </w:rPr>
        <w:t>血管软件包包含测量浅表血管和深部血管功能。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3.5 数据存储、传输及接口：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3.5.1</w:t>
      </w:r>
      <w:r w:rsidR="00DC5C35" w:rsidRPr="00DC5C35">
        <w:rPr>
          <w:rFonts w:ascii="宋体" w:hAnsi="宋体" w:hint="eastAsia"/>
          <w:sz w:val="32"/>
          <w:szCs w:val="32"/>
        </w:rPr>
        <w:t>内置≥500G硬盘，可扩展。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3.5.2</w:t>
      </w:r>
      <w:r w:rsidR="00DC5C35" w:rsidRPr="00DC5C35">
        <w:rPr>
          <w:rFonts w:ascii="宋体" w:hAnsi="宋体" w:hint="eastAsia"/>
          <w:sz w:val="32"/>
          <w:szCs w:val="32"/>
        </w:rPr>
        <w:t>支持HDMI、USB输出。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3.5.3</w:t>
      </w:r>
      <w:r w:rsidR="00DC5C35" w:rsidRPr="00DC5C35">
        <w:rPr>
          <w:rFonts w:ascii="宋体" w:hAnsi="宋体" w:hint="eastAsia"/>
          <w:sz w:val="32"/>
          <w:szCs w:val="32"/>
        </w:rPr>
        <w:t>支持外部DVD、硬盘读写存储。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3.5.4</w:t>
      </w:r>
      <w:r w:rsidR="00DC5C35" w:rsidRPr="00DC5C35">
        <w:rPr>
          <w:rFonts w:ascii="宋体" w:hAnsi="宋体" w:hint="eastAsia"/>
          <w:sz w:val="32"/>
          <w:szCs w:val="32"/>
        </w:rPr>
        <w:t>支持DICOM3.0。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3.5.5</w:t>
      </w:r>
      <w:r w:rsidR="00DC5C35" w:rsidRPr="00DC5C35">
        <w:rPr>
          <w:rFonts w:ascii="宋体" w:hAnsi="宋体" w:hint="eastAsia"/>
          <w:sz w:val="32"/>
          <w:szCs w:val="32"/>
        </w:rPr>
        <w:t>无线传输功能：支持远程控制、设置参数、查看信息；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支持移动端无线控制：远程调节设备参数、远程管理病人信息、远程传输等。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3.5.6</w:t>
      </w:r>
      <w:r w:rsidR="00DC5C35" w:rsidRPr="00DC5C35">
        <w:rPr>
          <w:rFonts w:ascii="宋体" w:hAnsi="宋体" w:hint="eastAsia"/>
          <w:sz w:val="32"/>
          <w:szCs w:val="32"/>
        </w:rPr>
        <w:t>主机重量≤6.5Kg（含电池）。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3.5.7</w:t>
      </w:r>
      <w:r w:rsidR="00DC5C35" w:rsidRPr="00DC5C35">
        <w:rPr>
          <w:rFonts w:ascii="宋体" w:hAnsi="宋体" w:hint="eastAsia"/>
          <w:sz w:val="32"/>
          <w:szCs w:val="32"/>
        </w:rPr>
        <w:t>主机及探头的跌落试验高度≥0.9m，耐扭折次数≥10万次，探头防水等级≥IPX7。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3.5.8</w:t>
      </w:r>
      <w:r w:rsidR="00DC5C35" w:rsidRPr="00DC5C35">
        <w:rPr>
          <w:rFonts w:ascii="宋体" w:hAnsi="宋体" w:hint="eastAsia"/>
          <w:sz w:val="32"/>
          <w:szCs w:val="32"/>
        </w:rPr>
        <w:t>所投设备所有软件为最新、最全版本(注明时间及版本号)，包括支持该软件的相关硬件，并包含已经发布的全部技术功能。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4.</w:t>
      </w:r>
      <w:r w:rsidR="00DC5C35" w:rsidRPr="00DC5C35">
        <w:rPr>
          <w:rFonts w:ascii="宋体" w:hAnsi="宋体" w:hint="eastAsia"/>
          <w:sz w:val="32"/>
          <w:szCs w:val="32"/>
        </w:rPr>
        <w:t>配置需求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主机1台，心脏、浅表、腹部超声探头各1把。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lastRenderedPageBreak/>
        <w:t>质保2年，2小时响应，24小时到场。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设备中标后负责安装到位，交由采购方验收使用。</w:t>
      </w:r>
    </w:p>
    <w:p w:rsidR="00DC5C35" w:rsidRPr="00DC5C35" w:rsidRDefault="00DC5C35" w:rsidP="00DC5C35">
      <w:pPr>
        <w:snapToGrid w:val="0"/>
        <w:spacing w:line="520" w:lineRule="exact"/>
        <w:jc w:val="left"/>
        <w:rPr>
          <w:rFonts w:ascii="宋体" w:hAnsi="宋体"/>
          <w:sz w:val="32"/>
          <w:szCs w:val="32"/>
        </w:rPr>
      </w:pPr>
    </w:p>
    <w:p w:rsidR="00DC5C35" w:rsidRPr="00DC5C35" w:rsidRDefault="00DC5C35" w:rsidP="00DC5C35">
      <w:pPr>
        <w:snapToGrid w:val="0"/>
        <w:spacing w:line="520" w:lineRule="exact"/>
        <w:jc w:val="left"/>
        <w:rPr>
          <w:rFonts w:ascii="宋体" w:hAnsi="宋体"/>
          <w:sz w:val="32"/>
          <w:szCs w:val="32"/>
        </w:rPr>
      </w:pPr>
    </w:p>
    <w:p w:rsidR="00DC5C35" w:rsidRPr="00DC5C35" w:rsidRDefault="00DC5C35" w:rsidP="00DC5C35">
      <w:pPr>
        <w:snapToGrid w:val="0"/>
        <w:spacing w:line="520" w:lineRule="exact"/>
        <w:jc w:val="center"/>
        <w:rPr>
          <w:rFonts w:ascii="宋体" w:hAnsi="宋体"/>
          <w:b/>
          <w:sz w:val="32"/>
          <w:szCs w:val="32"/>
        </w:rPr>
      </w:pPr>
      <w:r w:rsidRPr="00DC5C35">
        <w:rPr>
          <w:rFonts w:ascii="宋体" w:hAnsi="宋体" w:hint="eastAsia"/>
          <w:b/>
          <w:sz w:val="32"/>
          <w:szCs w:val="32"/>
        </w:rPr>
        <w:t>2. C</w:t>
      </w:r>
      <w:proofErr w:type="gramStart"/>
      <w:r w:rsidRPr="00DC5C35">
        <w:rPr>
          <w:rFonts w:ascii="宋体" w:hAnsi="宋体" w:hint="eastAsia"/>
          <w:b/>
          <w:sz w:val="32"/>
          <w:szCs w:val="32"/>
        </w:rPr>
        <w:t>型臂</w:t>
      </w:r>
      <w:proofErr w:type="gramEnd"/>
      <w:r w:rsidRPr="00DC5C35">
        <w:rPr>
          <w:rFonts w:ascii="宋体" w:hAnsi="宋体" w:hint="eastAsia"/>
          <w:b/>
          <w:sz w:val="32"/>
          <w:szCs w:val="32"/>
        </w:rPr>
        <w:t>X线机 1台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1.基本要求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适用于介入放射科及骨科手术中的X线三维影像，设备能在海拔4300m以上正常工作。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2.资质认证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具有CFDA,FDA或CE认证。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3.技术和性能参数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3.1射线球管、发生器及逆变器。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3.1.1旋转阳极组合球管、发生器及逆变器。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3.1.2标称输出功率：≥5kw；透视：0.6kw，组合为100kv,6mA；摄影：5kw，组合为100kv,50mA。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3.1.3 焦点:双焦点,小焦点≤0.3mm;大焦点≤0.6mm。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●3.1.4组合机头(管套)热容量:≥1000kJ(1400kHU)。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3.1.5阳极热容量:≥150kJ(210kHU)。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3.1.6阳极散热率:300w(18kJ/min=25.5kHU/min)。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3.1.7高压逆变频率:≥40kHz逆变器工作频率≥20kHz。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3.1.8具备≥2种滤过方式，固有滤过、附加滤过，其中附加滤过四种可选。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3.1.9水平/垂直方向双叶开合</w:t>
      </w:r>
      <w:proofErr w:type="gramStart"/>
      <w:r w:rsidRPr="00DC5C35">
        <w:rPr>
          <w:rFonts w:ascii="宋体" w:hAnsi="宋体" w:hint="eastAsia"/>
          <w:sz w:val="32"/>
          <w:szCs w:val="32"/>
        </w:rPr>
        <w:t>控制限束器</w:t>
      </w:r>
      <w:proofErr w:type="gramEnd"/>
      <w:r w:rsidRPr="00DC5C35">
        <w:rPr>
          <w:rFonts w:ascii="宋体" w:hAnsi="宋体" w:hint="eastAsia"/>
          <w:sz w:val="32"/>
          <w:szCs w:val="32"/>
        </w:rPr>
        <w:t>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3.1.10 X射线管电压调节范围：40kv～120kv(步长1kv)。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3.1.11 X射线管电流调节范围连续透视：0.5mA～6mA(步长0.1mA，小焦点)；脉冲透视：1mA～13mA；摄影：10mA～</w:t>
      </w:r>
      <w:r w:rsidRPr="00DC5C35">
        <w:rPr>
          <w:rFonts w:ascii="宋体" w:hAnsi="宋体" w:hint="eastAsia"/>
          <w:sz w:val="32"/>
          <w:szCs w:val="32"/>
        </w:rPr>
        <w:lastRenderedPageBreak/>
        <w:t>100mA。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3.2 X线控制单元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●3.2.1 270°旋转/30°仰角触摸屏操控显示，集参数和图像控制于一体。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3.2.2</w:t>
      </w:r>
      <w:proofErr w:type="gramStart"/>
      <w:r w:rsidRPr="00DC5C35">
        <w:rPr>
          <w:rFonts w:ascii="宋体" w:hAnsi="宋体" w:hint="eastAsia"/>
          <w:sz w:val="32"/>
          <w:szCs w:val="32"/>
        </w:rPr>
        <w:t>球管实时</w:t>
      </w:r>
      <w:proofErr w:type="gramEnd"/>
      <w:r w:rsidRPr="00DC5C35">
        <w:rPr>
          <w:rFonts w:ascii="宋体" w:hAnsi="宋体" w:hint="eastAsia"/>
          <w:sz w:val="32"/>
          <w:szCs w:val="32"/>
        </w:rPr>
        <w:t>热容量显示。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3.2.3最大脉冲采集速≥15帧/秒。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3.2.4数字点片最大mA：≥100mA。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3.2.5成像时间透视成像时间≤1.0s，摄影模式的成像时间≤1.0s。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3.3 探测器系统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3.3.1原装进口非晶硅/碘化</w:t>
      </w:r>
      <w:proofErr w:type="gramStart"/>
      <w:r w:rsidRPr="00DC5C35">
        <w:rPr>
          <w:rFonts w:ascii="宋体" w:hAnsi="宋体" w:hint="eastAsia"/>
          <w:sz w:val="32"/>
          <w:szCs w:val="32"/>
        </w:rPr>
        <w:t>铯</w:t>
      </w:r>
      <w:proofErr w:type="gramEnd"/>
      <w:r w:rsidRPr="00DC5C35">
        <w:rPr>
          <w:rFonts w:ascii="宋体" w:hAnsi="宋体" w:hint="eastAsia"/>
          <w:sz w:val="32"/>
          <w:szCs w:val="32"/>
        </w:rPr>
        <w:t>平板，可提供进口报关单。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3.3.2像间距：≤154um；矩阵：≥1344×1344，≥180</w:t>
      </w:r>
      <w:proofErr w:type="gramStart"/>
      <w:r w:rsidRPr="00DC5C35">
        <w:rPr>
          <w:rFonts w:ascii="宋体" w:hAnsi="宋体" w:hint="eastAsia"/>
          <w:sz w:val="32"/>
          <w:szCs w:val="32"/>
        </w:rPr>
        <w:t>万像</w:t>
      </w:r>
      <w:proofErr w:type="gramEnd"/>
      <w:r w:rsidRPr="00DC5C35">
        <w:rPr>
          <w:rFonts w:ascii="宋体" w:hAnsi="宋体" w:hint="eastAsia"/>
          <w:sz w:val="32"/>
          <w:szCs w:val="32"/>
        </w:rPr>
        <w:t>素。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3.3.3有效成像区域：207mm×207mm。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3.3.4动态范围：≥16bit。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3.3.5透视模式空间分辨率：≥2.5lp/mm。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3.3.6摄影模式空间分辨率：≥3.4lp/mm。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3.3.7进口</w:t>
      </w:r>
      <w:proofErr w:type="gramStart"/>
      <w:r w:rsidRPr="00DC5C35">
        <w:rPr>
          <w:rFonts w:ascii="宋体" w:hAnsi="宋体" w:hint="eastAsia"/>
          <w:sz w:val="32"/>
          <w:szCs w:val="32"/>
        </w:rPr>
        <w:t>滤线栅</w:t>
      </w:r>
      <w:proofErr w:type="gramEnd"/>
      <w:r w:rsidRPr="00DC5C35">
        <w:rPr>
          <w:rFonts w:ascii="宋体" w:hAnsi="宋体" w:hint="eastAsia"/>
          <w:sz w:val="32"/>
          <w:szCs w:val="32"/>
        </w:rPr>
        <w:t>，密度≥80L/cm(200L/inch)。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3.4软件功能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3.4.1患者登记：手动登记、HIS/RIS登记、紧急登记。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3.4.2患者管理：提供患者信息修改、剂量报告查看。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3.4.3图像处理：支持旋转、翻转、裁剪、边缘增强、反色、缩放&amp;平移、窗</w:t>
      </w:r>
      <w:proofErr w:type="gramStart"/>
      <w:r w:rsidRPr="00DC5C35">
        <w:rPr>
          <w:rFonts w:ascii="宋体" w:hAnsi="宋体" w:hint="eastAsia"/>
          <w:sz w:val="32"/>
          <w:szCs w:val="32"/>
        </w:rPr>
        <w:t>宽窗位</w:t>
      </w:r>
      <w:proofErr w:type="gramEnd"/>
      <w:r w:rsidRPr="00DC5C35">
        <w:rPr>
          <w:rFonts w:ascii="宋体" w:hAnsi="宋体" w:hint="eastAsia"/>
          <w:sz w:val="32"/>
          <w:szCs w:val="32"/>
        </w:rPr>
        <w:t>调节、复位、图像保存、多种图像显示布局；同时具备实时图像处理和后处理，连续电影图像采集及回放。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3.4.4图像存储与传输：支持患者归档、图像归档(路径：</w:t>
      </w:r>
      <w:r w:rsidRPr="00DC5C35">
        <w:rPr>
          <w:rFonts w:ascii="宋体" w:hAnsi="宋体" w:hint="eastAsia"/>
          <w:sz w:val="32"/>
          <w:szCs w:val="32"/>
        </w:rPr>
        <w:lastRenderedPageBreak/>
        <w:t>PACS、USB)，提供DICOM 3.0标准的符合性声明。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3.4.5图像标识：文本标记。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3.4.6图像打印：支持本机打印和DICOM打印，且支持在一张胶片上打印一幅或多幅图像。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3.4.7参数设置：支持应用/部位/曝光模式选择，帧频调节、降噪、运动检测、视野放大、电影录制，支持自动曝光控制、手动曝光参数调节。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3.4.8状态显示：网络连接状态、</w:t>
      </w:r>
      <w:proofErr w:type="gramStart"/>
      <w:r w:rsidRPr="00DC5C35">
        <w:rPr>
          <w:rFonts w:ascii="宋体" w:hAnsi="宋体" w:hint="eastAsia"/>
          <w:sz w:val="32"/>
          <w:szCs w:val="32"/>
        </w:rPr>
        <w:t>球管温度</w:t>
      </w:r>
      <w:proofErr w:type="gramEnd"/>
      <w:r w:rsidRPr="00DC5C35">
        <w:rPr>
          <w:rFonts w:ascii="宋体" w:hAnsi="宋体" w:hint="eastAsia"/>
          <w:sz w:val="32"/>
          <w:szCs w:val="32"/>
        </w:rPr>
        <w:t>、存储空间、曝光参数、剂量参数。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3.4.9多种方式图像灰度值变换、图像放大缩小等图像处理功能。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3.5 数字化图像工作站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3.5.1工作站：CPU、内存、硬盘、显卡均要求满足≥120000幅以上图像快速存储。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3.5.2数字化工作站，全中文化软件。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3.5.3 ≥27</w:t>
      </w:r>
      <w:r w:rsidRPr="00DC5C35">
        <w:rPr>
          <w:rFonts w:ascii="宋体" w:hAnsi="宋体" w:cs="微软雅黑" w:hint="eastAsia"/>
          <w:sz w:val="32"/>
          <w:szCs w:val="32"/>
        </w:rPr>
        <w:t>吋</w:t>
      </w:r>
      <w:r w:rsidRPr="00DC5C35">
        <w:rPr>
          <w:rFonts w:ascii="宋体" w:hAnsi="宋体" w:cs="仿宋_GB2312" w:hint="eastAsia"/>
          <w:sz w:val="32"/>
          <w:szCs w:val="32"/>
        </w:rPr>
        <w:t>液晶显示器：分辨率≥</w:t>
      </w:r>
      <w:r w:rsidRPr="00DC5C35">
        <w:rPr>
          <w:rFonts w:ascii="宋体" w:hAnsi="宋体" w:hint="eastAsia"/>
          <w:sz w:val="32"/>
          <w:szCs w:val="32"/>
        </w:rPr>
        <w:t>2560×1440，采用分屏技术显示图像。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3.6 C臂机架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3.6.1高品质的C臂机械加工。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3.6.2 C</w:t>
      </w:r>
      <w:proofErr w:type="gramStart"/>
      <w:r w:rsidRPr="00DC5C35">
        <w:rPr>
          <w:rFonts w:ascii="宋体" w:hAnsi="宋体" w:hint="eastAsia"/>
          <w:sz w:val="32"/>
          <w:szCs w:val="32"/>
        </w:rPr>
        <w:t>形臂沿</w:t>
      </w:r>
      <w:proofErr w:type="gramEnd"/>
      <w:r w:rsidRPr="00DC5C35">
        <w:rPr>
          <w:rFonts w:ascii="宋体" w:hAnsi="宋体" w:hint="eastAsia"/>
          <w:sz w:val="32"/>
          <w:szCs w:val="32"/>
        </w:rPr>
        <w:t>弧滑动：≥135°。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●3.6.3 C</w:t>
      </w:r>
      <w:proofErr w:type="gramStart"/>
      <w:r w:rsidRPr="00DC5C35">
        <w:rPr>
          <w:rFonts w:ascii="宋体" w:hAnsi="宋体" w:hint="eastAsia"/>
          <w:sz w:val="32"/>
          <w:szCs w:val="32"/>
        </w:rPr>
        <w:t>形臂立柱</w:t>
      </w:r>
      <w:proofErr w:type="gramEnd"/>
      <w:r w:rsidRPr="00DC5C35">
        <w:rPr>
          <w:rFonts w:ascii="宋体" w:hAnsi="宋体" w:hint="eastAsia"/>
          <w:sz w:val="32"/>
          <w:szCs w:val="32"/>
        </w:rPr>
        <w:t>升降：电动，行程≥400mm。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3.6.4 C</w:t>
      </w:r>
      <w:proofErr w:type="gramStart"/>
      <w:r w:rsidRPr="00DC5C35">
        <w:rPr>
          <w:rFonts w:ascii="宋体" w:hAnsi="宋体" w:hint="eastAsia"/>
          <w:sz w:val="32"/>
          <w:szCs w:val="32"/>
        </w:rPr>
        <w:t>形臂焦</w:t>
      </w:r>
      <w:proofErr w:type="gramEnd"/>
      <w:r w:rsidRPr="00DC5C35">
        <w:rPr>
          <w:rFonts w:ascii="宋体" w:hAnsi="宋体" w:hint="eastAsia"/>
          <w:sz w:val="32"/>
          <w:szCs w:val="32"/>
        </w:rPr>
        <w:t>屏距SID：≥1000mm。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●</w:t>
      </w:r>
      <w:r w:rsidR="001B0493">
        <w:rPr>
          <w:rFonts w:ascii="宋体" w:hAnsi="宋体"/>
          <w:sz w:val="32"/>
          <w:szCs w:val="32"/>
        </w:rPr>
        <w:t xml:space="preserve">3.6.5 </w:t>
      </w:r>
      <w:r w:rsidRPr="00DC5C35">
        <w:rPr>
          <w:rFonts w:ascii="宋体" w:hAnsi="宋体" w:hint="eastAsia"/>
          <w:sz w:val="32"/>
          <w:szCs w:val="32"/>
        </w:rPr>
        <w:t>C</w:t>
      </w:r>
      <w:proofErr w:type="gramStart"/>
      <w:r w:rsidRPr="00DC5C35">
        <w:rPr>
          <w:rFonts w:ascii="宋体" w:hAnsi="宋体" w:hint="eastAsia"/>
          <w:sz w:val="32"/>
          <w:szCs w:val="32"/>
        </w:rPr>
        <w:t>形臂开口</w:t>
      </w:r>
      <w:proofErr w:type="gramEnd"/>
      <w:r w:rsidRPr="00DC5C35">
        <w:rPr>
          <w:rFonts w:ascii="宋体" w:hAnsi="宋体" w:hint="eastAsia"/>
          <w:sz w:val="32"/>
          <w:szCs w:val="32"/>
        </w:rPr>
        <w:t>：≥840mm。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●</w:t>
      </w:r>
      <w:r w:rsidR="001B0493">
        <w:rPr>
          <w:rFonts w:ascii="宋体" w:hAnsi="宋体"/>
          <w:sz w:val="32"/>
          <w:szCs w:val="32"/>
        </w:rPr>
        <w:t xml:space="preserve">3.6.6 </w:t>
      </w:r>
      <w:r w:rsidRPr="00DC5C35">
        <w:rPr>
          <w:rFonts w:ascii="宋体" w:hAnsi="宋体" w:hint="eastAsia"/>
          <w:sz w:val="32"/>
          <w:szCs w:val="32"/>
        </w:rPr>
        <w:t>C</w:t>
      </w:r>
      <w:proofErr w:type="gramStart"/>
      <w:r w:rsidRPr="00DC5C35">
        <w:rPr>
          <w:rFonts w:ascii="宋体" w:hAnsi="宋体" w:hint="eastAsia"/>
          <w:sz w:val="32"/>
          <w:szCs w:val="32"/>
        </w:rPr>
        <w:t>形臂弧</w:t>
      </w:r>
      <w:proofErr w:type="gramEnd"/>
      <w:r w:rsidRPr="00DC5C35">
        <w:rPr>
          <w:rFonts w:ascii="宋体" w:hAnsi="宋体" w:hint="eastAsia"/>
          <w:sz w:val="32"/>
          <w:szCs w:val="32"/>
        </w:rPr>
        <w:t>深：680mm。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3.6.7 </w:t>
      </w:r>
      <w:r w:rsidR="00DC5C35" w:rsidRPr="00DC5C35">
        <w:rPr>
          <w:rFonts w:ascii="宋体" w:hAnsi="宋体" w:hint="eastAsia"/>
          <w:sz w:val="32"/>
          <w:szCs w:val="32"/>
        </w:rPr>
        <w:t>C</w:t>
      </w:r>
      <w:proofErr w:type="gramStart"/>
      <w:r w:rsidR="00DC5C35" w:rsidRPr="00DC5C35">
        <w:rPr>
          <w:rFonts w:ascii="宋体" w:hAnsi="宋体" w:hint="eastAsia"/>
          <w:sz w:val="32"/>
          <w:szCs w:val="32"/>
        </w:rPr>
        <w:t>形臂水平</w:t>
      </w:r>
      <w:proofErr w:type="gramEnd"/>
      <w:r w:rsidR="00DC5C35" w:rsidRPr="00DC5C35">
        <w:rPr>
          <w:rFonts w:ascii="宋体" w:hAnsi="宋体" w:hint="eastAsia"/>
          <w:sz w:val="32"/>
          <w:szCs w:val="32"/>
        </w:rPr>
        <w:t>延伸：≥200mm。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3.6.8 </w:t>
      </w:r>
      <w:r w:rsidR="00DC5C35" w:rsidRPr="00DC5C35">
        <w:rPr>
          <w:rFonts w:ascii="宋体" w:hAnsi="宋体" w:hint="eastAsia"/>
          <w:sz w:val="32"/>
          <w:szCs w:val="32"/>
        </w:rPr>
        <w:t>C</w:t>
      </w:r>
      <w:proofErr w:type="gramStart"/>
      <w:r w:rsidR="00DC5C35" w:rsidRPr="00DC5C35">
        <w:rPr>
          <w:rFonts w:ascii="宋体" w:hAnsi="宋体" w:hint="eastAsia"/>
          <w:sz w:val="32"/>
          <w:szCs w:val="32"/>
        </w:rPr>
        <w:t>形臂水平</w:t>
      </w:r>
      <w:proofErr w:type="gramEnd"/>
      <w:r w:rsidR="00DC5C35" w:rsidRPr="00DC5C35">
        <w:rPr>
          <w:rFonts w:ascii="宋体" w:hAnsi="宋体" w:hint="eastAsia"/>
          <w:sz w:val="32"/>
          <w:szCs w:val="32"/>
        </w:rPr>
        <w:t>左右摆角：≥±15°。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lastRenderedPageBreak/>
        <w:t>●</w:t>
      </w:r>
      <w:r w:rsidR="001B0493">
        <w:rPr>
          <w:rFonts w:ascii="宋体" w:hAnsi="宋体"/>
          <w:sz w:val="32"/>
          <w:szCs w:val="32"/>
        </w:rPr>
        <w:t xml:space="preserve">3.6.9 </w:t>
      </w:r>
      <w:r w:rsidRPr="00DC5C35">
        <w:rPr>
          <w:rFonts w:ascii="宋体" w:hAnsi="宋体" w:hint="eastAsia"/>
          <w:sz w:val="32"/>
          <w:szCs w:val="32"/>
        </w:rPr>
        <w:t>C</w:t>
      </w:r>
      <w:proofErr w:type="gramStart"/>
      <w:r w:rsidRPr="00DC5C35">
        <w:rPr>
          <w:rFonts w:ascii="宋体" w:hAnsi="宋体" w:hint="eastAsia"/>
          <w:sz w:val="32"/>
          <w:szCs w:val="32"/>
        </w:rPr>
        <w:t>形臂绕</w:t>
      </w:r>
      <w:proofErr w:type="gramEnd"/>
      <w:r w:rsidRPr="00DC5C35">
        <w:rPr>
          <w:rFonts w:ascii="宋体" w:hAnsi="宋体" w:hint="eastAsia"/>
          <w:sz w:val="32"/>
          <w:szCs w:val="32"/>
        </w:rPr>
        <w:t>水平轴旋转：≥±195°。</w:t>
      </w:r>
    </w:p>
    <w:p w:rsidR="00DC5C35" w:rsidRPr="00DC5C35" w:rsidRDefault="001B0493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3.6.10 </w:t>
      </w:r>
      <w:r w:rsidR="00DC5C35" w:rsidRPr="00DC5C35">
        <w:rPr>
          <w:rFonts w:ascii="宋体" w:hAnsi="宋体" w:hint="eastAsia"/>
          <w:sz w:val="32"/>
          <w:szCs w:val="32"/>
        </w:rPr>
        <w:t>C</w:t>
      </w:r>
      <w:proofErr w:type="gramStart"/>
      <w:r w:rsidR="00DC5C35" w:rsidRPr="00DC5C35">
        <w:rPr>
          <w:rFonts w:ascii="宋体" w:hAnsi="宋体" w:hint="eastAsia"/>
          <w:sz w:val="32"/>
          <w:szCs w:val="32"/>
        </w:rPr>
        <w:t>形臂具备</w:t>
      </w:r>
      <w:proofErr w:type="gramEnd"/>
      <w:r w:rsidR="00DC5C35" w:rsidRPr="00DC5C35">
        <w:rPr>
          <w:rFonts w:ascii="宋体" w:hAnsi="宋体" w:hint="eastAsia"/>
          <w:sz w:val="32"/>
          <w:szCs w:val="32"/>
        </w:rPr>
        <w:t>自平衡功能，任意位置自由锁定、不滑动。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4.配置需求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移动式C</w:t>
      </w:r>
      <w:proofErr w:type="gramStart"/>
      <w:r w:rsidRPr="00DC5C35">
        <w:rPr>
          <w:rFonts w:ascii="宋体" w:hAnsi="宋体" w:hint="eastAsia"/>
          <w:sz w:val="32"/>
          <w:szCs w:val="32"/>
        </w:rPr>
        <w:t>型臂</w:t>
      </w:r>
      <w:proofErr w:type="gramEnd"/>
      <w:r w:rsidRPr="00DC5C35">
        <w:rPr>
          <w:rFonts w:ascii="宋体" w:hAnsi="宋体" w:hint="eastAsia"/>
          <w:sz w:val="32"/>
          <w:szCs w:val="32"/>
        </w:rPr>
        <w:t>X线机</w:t>
      </w:r>
      <w:bookmarkStart w:id="1" w:name="_GoBack"/>
      <w:bookmarkEnd w:id="1"/>
      <w:r w:rsidRPr="00DC5C35">
        <w:rPr>
          <w:rFonts w:ascii="宋体" w:hAnsi="宋体" w:hint="eastAsia"/>
          <w:sz w:val="32"/>
          <w:szCs w:val="32"/>
        </w:rPr>
        <w:t>1台，移动式显示器台车1台，≥27寸专业医用显示器1台，数字化图像工作站1套。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质保2年，2小时响应，24小时到场。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设备中标后负责安装到位，交由采购方验收使用。</w:t>
      </w:r>
    </w:p>
    <w:p w:rsidR="00DC5C35" w:rsidRPr="00DC5C35" w:rsidRDefault="00DC5C35" w:rsidP="00DC5C35">
      <w:pPr>
        <w:snapToGrid w:val="0"/>
        <w:spacing w:line="520" w:lineRule="exact"/>
        <w:jc w:val="left"/>
        <w:rPr>
          <w:rFonts w:ascii="宋体" w:hAnsi="宋体"/>
          <w:sz w:val="32"/>
          <w:szCs w:val="32"/>
        </w:rPr>
      </w:pPr>
    </w:p>
    <w:p w:rsidR="00DC5C35" w:rsidRPr="00DC5C35" w:rsidRDefault="00DC5C35" w:rsidP="00DC5C35">
      <w:pPr>
        <w:snapToGrid w:val="0"/>
        <w:spacing w:line="520" w:lineRule="exact"/>
        <w:jc w:val="left"/>
        <w:rPr>
          <w:rFonts w:ascii="宋体" w:hAnsi="宋体"/>
          <w:sz w:val="32"/>
          <w:szCs w:val="32"/>
        </w:rPr>
      </w:pPr>
    </w:p>
    <w:p w:rsidR="00DC5C35" w:rsidRPr="00DC5C35" w:rsidRDefault="00DC5C35" w:rsidP="00DC5C35">
      <w:pPr>
        <w:snapToGrid w:val="0"/>
        <w:spacing w:line="520" w:lineRule="exact"/>
        <w:jc w:val="center"/>
        <w:rPr>
          <w:rFonts w:ascii="宋体" w:hAnsi="宋体"/>
          <w:b/>
          <w:sz w:val="32"/>
          <w:szCs w:val="32"/>
        </w:rPr>
      </w:pPr>
      <w:r w:rsidRPr="00DC5C35">
        <w:rPr>
          <w:rFonts w:ascii="宋体" w:hAnsi="宋体" w:hint="eastAsia"/>
          <w:b/>
          <w:sz w:val="32"/>
          <w:szCs w:val="32"/>
        </w:rPr>
        <w:t>3.口腔X线机 1台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1.基本要求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适用于局部牙齿、牙周、腔洞的检查与诊断；适用于成人、儿童，也用于咬合片的成像，对牙弓的诊断分析；设备能在海拔4300m以上正常工作。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2.资质认证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具有CFDA、FDA或CE认证。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3.技术和性能参数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3.1 X线球管、发生器；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3.1.1电源电压200～240V±10，50/60Hz；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3.1.2 X</w:t>
      </w:r>
      <w:proofErr w:type="gramStart"/>
      <w:r w:rsidRPr="00DC5C35">
        <w:rPr>
          <w:rFonts w:ascii="宋体" w:hAnsi="宋体" w:hint="eastAsia"/>
          <w:sz w:val="32"/>
          <w:szCs w:val="32"/>
        </w:rPr>
        <w:t>线球管恒定</w:t>
      </w:r>
      <w:proofErr w:type="gramEnd"/>
      <w:r w:rsidRPr="00DC5C35">
        <w:rPr>
          <w:rFonts w:ascii="宋体" w:hAnsi="宋体" w:hint="eastAsia"/>
          <w:sz w:val="32"/>
          <w:szCs w:val="32"/>
        </w:rPr>
        <w:t>电压X光发生器；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3.1.3 X光球管电压</w:t>
      </w:r>
      <w:proofErr w:type="gramStart"/>
      <w:r w:rsidRPr="00DC5C35">
        <w:rPr>
          <w:rFonts w:ascii="宋体" w:hAnsi="宋体" w:hint="eastAsia"/>
          <w:sz w:val="32"/>
          <w:szCs w:val="32"/>
        </w:rPr>
        <w:t>可调球管电压</w:t>
      </w:r>
      <w:proofErr w:type="gramEnd"/>
      <w:r w:rsidRPr="00DC5C35">
        <w:rPr>
          <w:rFonts w:ascii="宋体" w:hAnsi="宋体" w:hint="eastAsia"/>
          <w:sz w:val="32"/>
          <w:szCs w:val="32"/>
        </w:rPr>
        <w:t>50～70kV，适用于临床任何需求；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3.1.4 50KV～57KV电压产生较高对比度，适合齿髓学、顶点、骨结构诊断；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3.1.5 60KV～66KV电压产生较宽灰阶，适合腔洞检查；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lastRenderedPageBreak/>
        <w:t>3.1.6 70kV电压产生最长灰阶谱，适合牙周病诊断。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3.1.7 X光球管电流可调2～8mA可调节，满足临床各种诊断需要，减少不必要的辐射；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3.1.8小焦点，焦点大小≤0.4mm×0.4mm，保证清晰</w:t>
      </w:r>
      <w:proofErr w:type="gramStart"/>
      <w:r w:rsidRPr="00DC5C35">
        <w:rPr>
          <w:rFonts w:ascii="宋体" w:hAnsi="宋体" w:hint="eastAsia"/>
          <w:sz w:val="32"/>
          <w:szCs w:val="32"/>
        </w:rPr>
        <w:t>图象</w:t>
      </w:r>
      <w:proofErr w:type="gramEnd"/>
      <w:r w:rsidRPr="00DC5C35">
        <w:rPr>
          <w:rFonts w:ascii="宋体" w:hAnsi="宋体" w:hint="eastAsia"/>
          <w:sz w:val="32"/>
          <w:szCs w:val="32"/>
        </w:rPr>
        <w:t>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3.1.9曝光时间0.01～2S，可调；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3.2多功能控制面板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3.2.1专用的液晶显示屏可显示</w:t>
      </w:r>
      <w:proofErr w:type="gramStart"/>
      <w:r w:rsidRPr="00DC5C35">
        <w:rPr>
          <w:rFonts w:ascii="宋体" w:hAnsi="宋体" w:hint="eastAsia"/>
          <w:sz w:val="32"/>
          <w:szCs w:val="32"/>
        </w:rPr>
        <w:t>选择球管电压</w:t>
      </w:r>
      <w:proofErr w:type="gramEnd"/>
      <w:r w:rsidRPr="00DC5C35">
        <w:rPr>
          <w:rFonts w:ascii="宋体" w:hAnsi="宋体" w:hint="eastAsia"/>
          <w:sz w:val="32"/>
          <w:szCs w:val="32"/>
        </w:rPr>
        <w:t>值和电流值；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3.2.2专用的时间显示屏可显示选择曝光时间值；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3.2.3可显示帮助代码和故障代码，方便检修和维修；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3.2.4具有牙位、成人模式/儿童模式、胶片/数字化等功能选择键；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3.2.5第六关节传送</w:t>
      </w:r>
      <w:proofErr w:type="gramStart"/>
      <w:r w:rsidRPr="00DC5C35">
        <w:rPr>
          <w:rFonts w:ascii="宋体" w:hAnsi="宋体" w:hint="eastAsia"/>
          <w:sz w:val="32"/>
          <w:szCs w:val="32"/>
        </w:rPr>
        <w:t>臂稳定</w:t>
      </w:r>
      <w:proofErr w:type="gramEnd"/>
      <w:r w:rsidRPr="00DC5C35">
        <w:rPr>
          <w:rFonts w:ascii="宋体" w:hAnsi="宋体" w:hint="eastAsia"/>
          <w:sz w:val="32"/>
          <w:szCs w:val="32"/>
        </w:rPr>
        <w:t>灵活6关节传送臂。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3.3机械部分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3.3.1一侧平滑X射线管头；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3.3.2 X射线管头的两个扁平面中有一侧平滑面，进行平行投照，拍摄时容易对准；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3.3.3摄影方式手动控制；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3.3.4固定方式挂墙式；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3.3.5密度调节11步密度调节，适应不同片-屏组合；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3.3.6预编程控制面板预编程序曝光参数；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3.3.6自我保护电路1：15负载周期；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3.3.7帮助代码设备出现任何故障时，遥控器将显示帮助代码，有助分析、及时排除故障。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 影像板扫描仪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3.4.1扫描技术：CR技术；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3.4.2机身尺寸：265mm×120mm×318mm（±5%）；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lastRenderedPageBreak/>
        <w:t>3.4.3重量≤5.5Kg；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3.4.4电压：AC100～240V,50/60Hz；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3.4.5输出功率：≤30w；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3.4.6分辨率：最大14.3lp/mm取决于影像板；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3.4.7传输方式：USB2.0,Ethernet；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3.4.8灰阶≥16bit(65536)；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3.4.9扫描时间：4.1～7.2S；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3.4.10内置清除装置</w:t>
      </w:r>
      <w:r w:rsidR="001B0493">
        <w:rPr>
          <w:rFonts w:ascii="宋体" w:hAnsi="宋体" w:hint="eastAsia"/>
          <w:sz w:val="32"/>
          <w:szCs w:val="32"/>
        </w:rPr>
        <w:t>：</w:t>
      </w:r>
      <w:r w:rsidRPr="00DC5C35">
        <w:rPr>
          <w:rFonts w:ascii="宋体" w:hAnsi="宋体" w:hint="eastAsia"/>
          <w:sz w:val="32"/>
          <w:szCs w:val="32"/>
        </w:rPr>
        <w:t>自动；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3.4.11配备2种数字X光机尺寸：0＃（22×31mm）2块、2＃（31×41mm）4块；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3.4.12像素尺寸：35um或64um；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3.4.13影像板板扫描方式：非按压及磁吸入式扫描，采用全自动平扫式扫描，将影像板水平放置于扫描仓内，扫描仓自动推入，随即扫描，对</w:t>
      </w:r>
      <w:proofErr w:type="gramStart"/>
      <w:r w:rsidRPr="00DC5C35">
        <w:rPr>
          <w:rFonts w:ascii="宋体" w:hAnsi="宋体" w:hint="eastAsia"/>
          <w:sz w:val="32"/>
          <w:szCs w:val="32"/>
        </w:rPr>
        <w:t>影像板无任何</w:t>
      </w:r>
      <w:proofErr w:type="gramEnd"/>
      <w:r w:rsidRPr="00DC5C35">
        <w:rPr>
          <w:rFonts w:ascii="宋体" w:hAnsi="宋体" w:hint="eastAsia"/>
          <w:sz w:val="32"/>
          <w:szCs w:val="32"/>
        </w:rPr>
        <w:t>损伤，扫描快速高效；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3.4.14软件功能：多种的图像处理工具，包括缩放、镜像、亮度和对比度调节、图像转换，强化边缘和定义尺寸等。具备网络发送、打印、归档等功能。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4.配置需求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牙片机1套、影像板扫描仪1套。</w:t>
      </w:r>
    </w:p>
    <w:p w:rsidR="00DC5C35" w:rsidRPr="00DC5C35" w:rsidRDefault="00DC5C35" w:rsidP="00DC5C35">
      <w:pPr>
        <w:spacing w:line="520" w:lineRule="exact"/>
        <w:jc w:val="left"/>
        <w:rPr>
          <w:rFonts w:ascii="宋体" w:hAnsi="宋体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质保2年，2小时响应，24小时到场。</w:t>
      </w:r>
    </w:p>
    <w:p w:rsidR="0047355E" w:rsidRPr="00E844A7" w:rsidRDefault="00DC5C35" w:rsidP="00DC5C35">
      <w:pPr>
        <w:spacing w:line="520" w:lineRule="exact"/>
        <w:jc w:val="left"/>
        <w:rPr>
          <w:rFonts w:ascii="宋体" w:hAnsi="宋体" w:hint="eastAsia"/>
          <w:sz w:val="32"/>
          <w:szCs w:val="32"/>
        </w:rPr>
      </w:pPr>
      <w:r w:rsidRPr="00DC5C35">
        <w:rPr>
          <w:rFonts w:ascii="宋体" w:hAnsi="宋体" w:hint="eastAsia"/>
          <w:sz w:val="32"/>
          <w:szCs w:val="32"/>
        </w:rPr>
        <w:t>设备中标后负责安装到位，交由采购方验收使用。</w:t>
      </w:r>
    </w:p>
    <w:sectPr w:rsidR="0047355E" w:rsidRPr="00E844A7" w:rsidSect="00E844A7">
      <w:footerReference w:type="default" r:id="rId7"/>
      <w:pgSz w:w="11906" w:h="16838"/>
      <w:pgMar w:top="1440" w:right="1800" w:bottom="1440" w:left="1800" w:header="851" w:footer="85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133" w:rsidRDefault="00257133">
      <w:r>
        <w:separator/>
      </w:r>
    </w:p>
  </w:endnote>
  <w:endnote w:type="continuationSeparator" w:id="0">
    <w:p w:rsidR="00257133" w:rsidRDefault="00257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F57" w:rsidRDefault="00257133">
    <w:pPr>
      <w:pStyle w:val="a3"/>
      <w:tabs>
        <w:tab w:val="clear" w:pos="8306"/>
        <w:tab w:val="right" w:pos="8312"/>
      </w:tabs>
      <w:rPr>
        <w:rFonts w:ascii="方正小标宋简体" w:eastAsia="方正小标宋简体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133" w:rsidRDefault="00257133">
      <w:r>
        <w:separator/>
      </w:r>
    </w:p>
  </w:footnote>
  <w:footnote w:type="continuationSeparator" w:id="0">
    <w:p w:rsidR="00257133" w:rsidRDefault="00257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38C34"/>
    <w:multiLevelType w:val="singleLevel"/>
    <w:tmpl w:val="0A938C34"/>
    <w:lvl w:ilvl="0">
      <w:start w:val="2"/>
      <w:numFmt w:val="decimal"/>
      <w:suff w:val="nothing"/>
      <w:lvlText w:val="%1、"/>
      <w:lvlJc w:val="left"/>
    </w:lvl>
  </w:abstractNum>
  <w:abstractNum w:abstractNumId="1" w15:restartNumberingAfterBreak="0">
    <w:nsid w:val="3B14258B"/>
    <w:multiLevelType w:val="hybridMultilevel"/>
    <w:tmpl w:val="5BFC6802"/>
    <w:lvl w:ilvl="0" w:tplc="886ACC7C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51E"/>
    <w:rsid w:val="001B0493"/>
    <w:rsid w:val="00257133"/>
    <w:rsid w:val="0047355E"/>
    <w:rsid w:val="007D651E"/>
    <w:rsid w:val="00DC5C35"/>
    <w:rsid w:val="00E8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1F2C75"/>
  <w15:chartTrackingRefBased/>
  <w15:docId w15:val="{F5DEE898-643D-4B5E-A6FE-FFE5FCE09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C3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nhideWhenUsed/>
    <w:qFormat/>
    <w:rsid w:val="00DC5C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qFormat/>
    <w:rsid w:val="00DC5C35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DC5C35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E844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844A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688</Words>
  <Characters>3924</Characters>
  <Application>Microsoft Office Word</Application>
  <DocSecurity>0</DocSecurity>
  <Lines>32</Lines>
  <Paragraphs>9</Paragraphs>
  <ScaleCrop>false</ScaleCrop>
  <Company>MS</Company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2024-07-17T12:06:00Z</dcterms:created>
  <dcterms:modified xsi:type="dcterms:W3CDTF">2024-07-18T02:27:00Z</dcterms:modified>
</cp:coreProperties>
</file>