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CEEDD">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14:paraId="02CD628C">
      <w:pPr>
        <w:jc w:val="center"/>
        <w:rPr>
          <w:rFonts w:hint="eastAsia" w:ascii="仿宋" w:hAnsi="仿宋" w:eastAsia="仿宋"/>
          <w:b/>
          <w:bCs/>
          <w:sz w:val="28"/>
          <w:szCs w:val="28"/>
        </w:rPr>
      </w:pPr>
    </w:p>
    <w:p w14:paraId="48C3CB64">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val="en-US" w:eastAsia="zh-CN"/>
        </w:rPr>
        <w:t>兴业银行兰州分行关于营业网点家具采购项目</w:t>
      </w:r>
      <w:r>
        <w:rPr>
          <w:rFonts w:hint="eastAsia" w:asciiTheme="majorEastAsia" w:hAnsiTheme="majorEastAsia" w:eastAsiaTheme="majorEastAsia" w:cstheme="majorEastAsia"/>
          <w:b/>
          <w:bCs/>
          <w:sz w:val="44"/>
          <w:szCs w:val="44"/>
        </w:rPr>
        <w:t>》供应商征集反馈材料-公司名称（全称）</w:t>
      </w:r>
    </w:p>
    <w:p w14:paraId="37458B80">
      <w:pPr>
        <w:jc w:val="left"/>
        <w:rPr>
          <w:rFonts w:ascii="仿宋" w:hAnsi="仿宋" w:eastAsia="仿宋"/>
          <w:b/>
          <w:bCs/>
          <w:sz w:val="28"/>
          <w:szCs w:val="28"/>
        </w:rPr>
      </w:pPr>
    </w:p>
    <w:p w14:paraId="23D2CFEE">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p w14:paraId="4D3768E5">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该部分的“审核事项”列由需求部门填写，“审核事项”中的各点，请和征集公告文档中的第一和第二部分要求一一对应。“是否满足”和“基本情况说明”列由供应商填写。</w:t>
      </w:r>
      <w:r>
        <w:rPr>
          <w:rFonts w:hint="eastAsia" w:ascii="仿宋" w:hAnsi="仿宋" w:eastAsia="仿宋" w:cs="仿宋"/>
          <w:b/>
          <w:bCs/>
          <w:sz w:val="28"/>
          <w:szCs w:val="28"/>
        </w:rPr>
        <w:t>）</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14:paraId="20364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C870B04">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14:paraId="73950A9C">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14:paraId="2C382B19">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14:paraId="5BD6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68101477">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14:paraId="2BDD8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0DAF9D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378" w:type="dxa"/>
            <w:vAlign w:val="center"/>
          </w:tcPr>
          <w:p w14:paraId="372CB6FC">
            <w:pPr>
              <w:rPr>
                <w:rFonts w:hint="eastAsia" w:ascii="仿宋" w:hAnsi="仿宋" w:eastAsia="仿宋" w:cs="仿宋"/>
                <w:sz w:val="28"/>
                <w:szCs w:val="28"/>
              </w:rPr>
            </w:pPr>
          </w:p>
        </w:tc>
        <w:tc>
          <w:tcPr>
            <w:tcW w:w="4819" w:type="dxa"/>
            <w:vAlign w:val="center"/>
          </w:tcPr>
          <w:p w14:paraId="53248FAE">
            <w:pPr>
              <w:rPr>
                <w:rFonts w:hint="eastAsia" w:ascii="仿宋" w:hAnsi="仿宋" w:eastAsia="仿宋" w:cs="仿宋"/>
                <w:sz w:val="28"/>
                <w:szCs w:val="28"/>
              </w:rPr>
            </w:pPr>
          </w:p>
        </w:tc>
      </w:tr>
      <w:tr w14:paraId="7CFE1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761CCE6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14:paraId="0B83A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43B35D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378" w:type="dxa"/>
            <w:vAlign w:val="center"/>
          </w:tcPr>
          <w:p w14:paraId="16489266">
            <w:pPr>
              <w:rPr>
                <w:rFonts w:hint="eastAsia" w:ascii="仿宋" w:hAnsi="仿宋" w:eastAsia="仿宋" w:cs="仿宋"/>
                <w:sz w:val="28"/>
                <w:szCs w:val="28"/>
              </w:rPr>
            </w:pPr>
          </w:p>
        </w:tc>
        <w:tc>
          <w:tcPr>
            <w:tcW w:w="4819" w:type="dxa"/>
            <w:vAlign w:val="center"/>
          </w:tcPr>
          <w:p w14:paraId="364CCF51">
            <w:pPr>
              <w:rPr>
                <w:rFonts w:hint="eastAsia" w:ascii="仿宋" w:hAnsi="仿宋" w:eastAsia="仿宋" w:cs="仿宋"/>
                <w:sz w:val="28"/>
                <w:szCs w:val="28"/>
              </w:rPr>
            </w:pPr>
          </w:p>
        </w:tc>
      </w:tr>
      <w:tr w14:paraId="38F4A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87A625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378" w:type="dxa"/>
            <w:vAlign w:val="center"/>
          </w:tcPr>
          <w:p w14:paraId="490E0C13">
            <w:pPr>
              <w:rPr>
                <w:rFonts w:hint="eastAsia" w:ascii="仿宋" w:hAnsi="仿宋" w:eastAsia="仿宋" w:cs="仿宋"/>
                <w:sz w:val="28"/>
                <w:szCs w:val="28"/>
              </w:rPr>
            </w:pPr>
          </w:p>
        </w:tc>
        <w:tc>
          <w:tcPr>
            <w:tcW w:w="4819" w:type="dxa"/>
            <w:vAlign w:val="center"/>
          </w:tcPr>
          <w:p w14:paraId="014C7FE0">
            <w:pPr>
              <w:rPr>
                <w:rFonts w:hint="eastAsia" w:ascii="仿宋" w:hAnsi="仿宋" w:eastAsia="仿宋" w:cs="仿宋"/>
                <w:sz w:val="28"/>
                <w:szCs w:val="28"/>
              </w:rPr>
            </w:pPr>
          </w:p>
        </w:tc>
      </w:tr>
      <w:tr w14:paraId="61A55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3848147">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1.3服务要求</w:t>
            </w:r>
          </w:p>
        </w:tc>
        <w:tc>
          <w:tcPr>
            <w:tcW w:w="2378" w:type="dxa"/>
            <w:vAlign w:val="center"/>
          </w:tcPr>
          <w:p w14:paraId="42D5A6BF">
            <w:pPr>
              <w:rPr>
                <w:rFonts w:hint="eastAsia" w:ascii="仿宋" w:hAnsi="仿宋" w:eastAsia="仿宋" w:cs="仿宋"/>
                <w:sz w:val="28"/>
                <w:szCs w:val="28"/>
              </w:rPr>
            </w:pPr>
          </w:p>
        </w:tc>
        <w:tc>
          <w:tcPr>
            <w:tcW w:w="4819" w:type="dxa"/>
            <w:vAlign w:val="center"/>
          </w:tcPr>
          <w:p w14:paraId="4BCC39D1">
            <w:pPr>
              <w:rPr>
                <w:rFonts w:hint="eastAsia" w:ascii="仿宋" w:hAnsi="仿宋" w:eastAsia="仿宋" w:cs="仿宋"/>
                <w:sz w:val="28"/>
                <w:szCs w:val="28"/>
              </w:rPr>
            </w:pPr>
          </w:p>
        </w:tc>
      </w:tr>
      <w:tr w14:paraId="06093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821CC04">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1.3.1</w:t>
            </w:r>
          </w:p>
        </w:tc>
        <w:tc>
          <w:tcPr>
            <w:tcW w:w="2378" w:type="dxa"/>
            <w:vAlign w:val="center"/>
          </w:tcPr>
          <w:p w14:paraId="375E4373">
            <w:pPr>
              <w:rPr>
                <w:rFonts w:hint="eastAsia" w:ascii="仿宋" w:hAnsi="仿宋" w:eastAsia="仿宋" w:cs="仿宋"/>
                <w:sz w:val="28"/>
                <w:szCs w:val="28"/>
              </w:rPr>
            </w:pPr>
          </w:p>
        </w:tc>
        <w:tc>
          <w:tcPr>
            <w:tcW w:w="4819" w:type="dxa"/>
            <w:vAlign w:val="center"/>
          </w:tcPr>
          <w:p w14:paraId="51DAE111">
            <w:pPr>
              <w:rPr>
                <w:rFonts w:hint="eastAsia" w:ascii="仿宋" w:hAnsi="仿宋" w:eastAsia="仿宋" w:cs="仿宋"/>
                <w:sz w:val="28"/>
                <w:szCs w:val="28"/>
              </w:rPr>
            </w:pPr>
          </w:p>
        </w:tc>
      </w:tr>
      <w:tr w14:paraId="758D4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4E43503">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1.3.2</w:t>
            </w:r>
          </w:p>
        </w:tc>
        <w:tc>
          <w:tcPr>
            <w:tcW w:w="2378" w:type="dxa"/>
            <w:vAlign w:val="center"/>
          </w:tcPr>
          <w:p w14:paraId="424F2CE6">
            <w:pPr>
              <w:rPr>
                <w:rFonts w:hint="eastAsia" w:ascii="仿宋" w:hAnsi="仿宋" w:eastAsia="仿宋" w:cs="仿宋"/>
                <w:sz w:val="28"/>
                <w:szCs w:val="28"/>
              </w:rPr>
            </w:pPr>
          </w:p>
        </w:tc>
        <w:tc>
          <w:tcPr>
            <w:tcW w:w="4819" w:type="dxa"/>
            <w:vAlign w:val="center"/>
          </w:tcPr>
          <w:p w14:paraId="4E024FCF">
            <w:pPr>
              <w:rPr>
                <w:rFonts w:hint="eastAsia" w:ascii="仿宋" w:hAnsi="仿宋" w:eastAsia="仿宋" w:cs="仿宋"/>
                <w:sz w:val="28"/>
                <w:szCs w:val="28"/>
              </w:rPr>
            </w:pPr>
          </w:p>
        </w:tc>
      </w:tr>
      <w:tr w14:paraId="2F7C0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2B60C55B">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1.4供应商资质要求</w:t>
            </w:r>
          </w:p>
        </w:tc>
      </w:tr>
      <w:tr w14:paraId="06D58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3DB0B27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1.4.1</w:t>
            </w:r>
          </w:p>
        </w:tc>
        <w:tc>
          <w:tcPr>
            <w:tcW w:w="2378" w:type="dxa"/>
            <w:vAlign w:val="center"/>
          </w:tcPr>
          <w:p w14:paraId="10B2B0DF">
            <w:pPr>
              <w:rPr>
                <w:rFonts w:hint="eastAsia" w:ascii="仿宋" w:hAnsi="仿宋" w:eastAsia="仿宋" w:cs="仿宋"/>
                <w:sz w:val="28"/>
                <w:szCs w:val="28"/>
              </w:rPr>
            </w:pPr>
          </w:p>
        </w:tc>
        <w:tc>
          <w:tcPr>
            <w:tcW w:w="4819" w:type="dxa"/>
            <w:vAlign w:val="center"/>
          </w:tcPr>
          <w:p w14:paraId="24EA0B7B">
            <w:pPr>
              <w:rPr>
                <w:rFonts w:hint="eastAsia" w:ascii="仿宋" w:hAnsi="仿宋" w:eastAsia="仿宋" w:cs="仿宋"/>
                <w:sz w:val="28"/>
                <w:szCs w:val="28"/>
              </w:rPr>
            </w:pPr>
          </w:p>
        </w:tc>
      </w:tr>
      <w:tr w14:paraId="18932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AC3FFF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1.4.2</w:t>
            </w:r>
          </w:p>
        </w:tc>
        <w:tc>
          <w:tcPr>
            <w:tcW w:w="2378" w:type="dxa"/>
            <w:vAlign w:val="center"/>
          </w:tcPr>
          <w:p w14:paraId="3BB20590">
            <w:pPr>
              <w:rPr>
                <w:rFonts w:hint="eastAsia" w:ascii="仿宋" w:hAnsi="仿宋" w:eastAsia="仿宋" w:cs="仿宋"/>
                <w:sz w:val="28"/>
                <w:szCs w:val="28"/>
              </w:rPr>
            </w:pPr>
          </w:p>
        </w:tc>
        <w:tc>
          <w:tcPr>
            <w:tcW w:w="4819" w:type="dxa"/>
            <w:vAlign w:val="center"/>
          </w:tcPr>
          <w:p w14:paraId="0FAD158E">
            <w:pPr>
              <w:rPr>
                <w:rFonts w:hint="eastAsia" w:ascii="仿宋" w:hAnsi="仿宋" w:eastAsia="仿宋" w:cs="仿宋"/>
                <w:sz w:val="28"/>
                <w:szCs w:val="28"/>
              </w:rPr>
            </w:pPr>
          </w:p>
        </w:tc>
      </w:tr>
      <w:tr w14:paraId="52BAD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2" w:hRule="atLeast"/>
        </w:trPr>
        <w:tc>
          <w:tcPr>
            <w:tcW w:w="9563" w:type="dxa"/>
            <w:gridSpan w:val="3"/>
            <w:vAlign w:val="center"/>
          </w:tcPr>
          <w:p w14:paraId="394ABA68">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14:paraId="442BF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CE3D68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378" w:type="dxa"/>
            <w:vAlign w:val="center"/>
          </w:tcPr>
          <w:p w14:paraId="7C64F25A">
            <w:pPr>
              <w:rPr>
                <w:rFonts w:hint="eastAsia" w:ascii="仿宋" w:hAnsi="仿宋" w:eastAsia="仿宋" w:cs="仿宋"/>
                <w:sz w:val="28"/>
                <w:szCs w:val="28"/>
              </w:rPr>
            </w:pPr>
          </w:p>
        </w:tc>
        <w:tc>
          <w:tcPr>
            <w:tcW w:w="4819" w:type="dxa"/>
            <w:vAlign w:val="center"/>
          </w:tcPr>
          <w:p w14:paraId="4A72E6AE">
            <w:pPr>
              <w:rPr>
                <w:rFonts w:hint="eastAsia" w:ascii="仿宋" w:hAnsi="仿宋" w:eastAsia="仿宋" w:cs="仿宋"/>
                <w:sz w:val="28"/>
                <w:szCs w:val="28"/>
              </w:rPr>
            </w:pPr>
          </w:p>
        </w:tc>
      </w:tr>
      <w:tr w14:paraId="23CC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D743FDE">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378" w:type="dxa"/>
            <w:vAlign w:val="center"/>
          </w:tcPr>
          <w:p w14:paraId="0E0F78F6">
            <w:pPr>
              <w:rPr>
                <w:rFonts w:hint="eastAsia" w:ascii="仿宋" w:hAnsi="仿宋" w:eastAsia="仿宋" w:cs="仿宋"/>
                <w:sz w:val="28"/>
                <w:szCs w:val="28"/>
              </w:rPr>
            </w:pPr>
          </w:p>
        </w:tc>
        <w:tc>
          <w:tcPr>
            <w:tcW w:w="4819" w:type="dxa"/>
            <w:vAlign w:val="center"/>
          </w:tcPr>
          <w:p w14:paraId="3533C81C">
            <w:pPr>
              <w:rPr>
                <w:rFonts w:hint="eastAsia" w:ascii="仿宋" w:hAnsi="仿宋" w:eastAsia="仿宋" w:cs="仿宋"/>
                <w:sz w:val="28"/>
                <w:szCs w:val="28"/>
              </w:rPr>
            </w:pPr>
          </w:p>
        </w:tc>
      </w:tr>
      <w:tr w14:paraId="02A13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BA8D6BD">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378" w:type="dxa"/>
            <w:vAlign w:val="center"/>
          </w:tcPr>
          <w:p w14:paraId="2967F82B">
            <w:pPr>
              <w:rPr>
                <w:rFonts w:hint="eastAsia" w:ascii="仿宋" w:hAnsi="仿宋" w:eastAsia="仿宋" w:cs="仿宋"/>
                <w:sz w:val="28"/>
                <w:szCs w:val="28"/>
              </w:rPr>
            </w:pPr>
          </w:p>
        </w:tc>
        <w:tc>
          <w:tcPr>
            <w:tcW w:w="4819" w:type="dxa"/>
            <w:vAlign w:val="center"/>
          </w:tcPr>
          <w:p w14:paraId="6F631101">
            <w:pPr>
              <w:rPr>
                <w:rFonts w:hint="eastAsia" w:ascii="仿宋" w:hAnsi="仿宋" w:eastAsia="仿宋" w:cs="仿宋"/>
                <w:sz w:val="28"/>
                <w:szCs w:val="28"/>
              </w:rPr>
            </w:pPr>
          </w:p>
        </w:tc>
      </w:tr>
      <w:tr w14:paraId="73F6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7C85B10">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378" w:type="dxa"/>
            <w:vAlign w:val="center"/>
          </w:tcPr>
          <w:p w14:paraId="3467B9CE">
            <w:pPr>
              <w:rPr>
                <w:rFonts w:hint="eastAsia" w:ascii="仿宋" w:hAnsi="仿宋" w:eastAsia="仿宋" w:cs="仿宋"/>
                <w:sz w:val="28"/>
                <w:szCs w:val="28"/>
              </w:rPr>
            </w:pPr>
          </w:p>
        </w:tc>
        <w:tc>
          <w:tcPr>
            <w:tcW w:w="4819" w:type="dxa"/>
            <w:vAlign w:val="center"/>
          </w:tcPr>
          <w:p w14:paraId="7F55889D">
            <w:pPr>
              <w:rPr>
                <w:rFonts w:hint="eastAsia" w:ascii="仿宋" w:hAnsi="仿宋" w:eastAsia="仿宋" w:cs="仿宋"/>
                <w:sz w:val="28"/>
                <w:szCs w:val="28"/>
              </w:rPr>
            </w:pPr>
          </w:p>
        </w:tc>
      </w:tr>
    </w:tbl>
    <w:p w14:paraId="55530F58">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14:paraId="3FEE5934">
      <w:pPr>
        <w:outlineLvl w:val="0"/>
        <w:rPr>
          <w:rFonts w:hint="eastAsia" w:ascii="仿宋" w:hAnsi="仿宋" w:eastAsia="仿宋" w:cs="仿宋"/>
          <w:b/>
          <w:bCs/>
          <w:sz w:val="28"/>
          <w:szCs w:val="28"/>
        </w:rPr>
      </w:pPr>
    </w:p>
    <w:p w14:paraId="5F4C477C">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14:paraId="748C0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E44FA35">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14:paraId="42E38D48">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14:paraId="16D2A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F7B753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14:paraId="67A97D42">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14:paraId="46636312">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14:paraId="0D5F4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35416772">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14:paraId="014F5A5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14:paraId="069D5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1C259E9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14:paraId="50FAB2C9">
            <w:pPr>
              <w:spacing w:line="440" w:lineRule="exact"/>
              <w:rPr>
                <w:rFonts w:hint="eastAsia" w:ascii="仿宋" w:hAnsi="仿宋" w:eastAsia="仿宋" w:cs="仿宋"/>
                <w:sz w:val="28"/>
                <w:szCs w:val="28"/>
              </w:rPr>
            </w:pPr>
          </w:p>
        </w:tc>
      </w:tr>
      <w:tr w14:paraId="7DE05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2807F5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14:paraId="73E26D1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14:paraId="02BCEC5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14:paraId="511C6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09C21C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14:paraId="417CC42A">
            <w:pPr>
              <w:spacing w:line="440" w:lineRule="exact"/>
              <w:rPr>
                <w:rFonts w:hint="eastAsia" w:ascii="仿宋" w:hAnsi="仿宋" w:eastAsia="仿宋" w:cs="仿宋"/>
                <w:sz w:val="28"/>
                <w:szCs w:val="28"/>
              </w:rPr>
            </w:pPr>
          </w:p>
        </w:tc>
      </w:tr>
      <w:tr w14:paraId="317AA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8455307">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14:paraId="5EBD3AD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14:paraId="5F51E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2CC9C02">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14:paraId="17EBCE3F">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14:paraId="7472EA40">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14:paraId="71212EF2">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14:paraId="79EC0533">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14:paraId="71898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524C5B4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14:paraId="6F1CF40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14:paraId="1C41198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7D6298B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14:paraId="0E5F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05FECF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14:paraId="3D8ED10A">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14:paraId="220F73F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4BD1292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14:paraId="408EDA5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14:paraId="637D4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0012016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14:paraId="3C2EC9D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14:paraId="35E5D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441003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14:paraId="71B9B1D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14:paraId="6058C83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14:paraId="09DF63C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14:paraId="02EAF2C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14:paraId="342DC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70E7930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14:paraId="068BB991">
            <w:pPr>
              <w:spacing w:line="440" w:lineRule="exact"/>
              <w:rPr>
                <w:rFonts w:hint="eastAsia" w:ascii="仿宋" w:hAnsi="仿宋" w:eastAsia="仿宋" w:cs="仿宋"/>
                <w:sz w:val="28"/>
                <w:szCs w:val="28"/>
              </w:rPr>
            </w:pPr>
          </w:p>
        </w:tc>
      </w:tr>
      <w:tr w14:paraId="4A1CA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4E0BD6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14:paraId="0D4B69FC">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14:paraId="3164E242">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14:paraId="57FB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0B5FC929">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14:paraId="3DE13578">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040505D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14:paraId="16196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6AC4DDB1">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14:paraId="1F7138C8">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00287710">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14:paraId="5EDF0E0A">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14:paraId="246DD52C">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14:paraId="174E296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14:paraId="3120E8C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14:paraId="1057D3A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5D06D191">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14:paraId="32A49BA2">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14:paraId="1B0FA7A7">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14:paraId="55B17A00">
      <w:pPr>
        <w:outlineLvl w:val="1"/>
        <w:rPr>
          <w:rFonts w:hint="eastAsia" w:ascii="仿宋" w:hAnsi="仿宋" w:eastAsia="仿宋" w:cs="仿宋"/>
          <w:bCs/>
          <w:color w:val="0000FF"/>
          <w:sz w:val="28"/>
          <w:szCs w:val="28"/>
          <w:lang w:val="en-US" w:eastAsia="zh-CN"/>
        </w:rPr>
      </w:pPr>
    </w:p>
    <w:p w14:paraId="51435EF1">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14:paraId="7F66369E">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兴业银行兰州分行关于营业网点家具采购项目</w:t>
      </w:r>
      <w:bookmarkStart w:id="1" w:name="_GoBack"/>
      <w:bookmarkEnd w:id="1"/>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14:paraId="3A3C7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14:paraId="3BFF4A33">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14:paraId="088BC00D">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14:paraId="441F0D33">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14:paraId="2E179F37">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14:paraId="4C2F3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14:paraId="6B86990C">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例：</w:t>
            </w:r>
            <w:r>
              <w:rPr>
                <w:rFonts w:hint="eastAsia" w:ascii="仿宋" w:hAnsi="仿宋" w:eastAsia="仿宋" w:cs="仿宋"/>
                <w:sz w:val="28"/>
                <w:szCs w:val="28"/>
                <w:lang w:val="en-US" w:eastAsia="zh-CN"/>
              </w:rPr>
              <w:t>兴业银行总行xxx</w:t>
            </w:r>
          </w:p>
        </w:tc>
        <w:tc>
          <w:tcPr>
            <w:tcW w:w="2313" w:type="dxa"/>
          </w:tcPr>
          <w:p w14:paraId="37F145E0">
            <w:pPr>
              <w:rPr>
                <w:rFonts w:hint="eastAsia" w:ascii="仿宋" w:hAnsi="仿宋" w:eastAsia="仿宋" w:cs="仿宋"/>
                <w:sz w:val="28"/>
                <w:szCs w:val="28"/>
              </w:rPr>
            </w:pPr>
          </w:p>
        </w:tc>
        <w:tc>
          <w:tcPr>
            <w:tcW w:w="2521" w:type="dxa"/>
          </w:tcPr>
          <w:p w14:paraId="2DD87595">
            <w:pPr>
              <w:rPr>
                <w:rFonts w:hint="eastAsia" w:ascii="仿宋" w:hAnsi="仿宋" w:eastAsia="仿宋" w:cs="仿宋"/>
                <w:sz w:val="28"/>
                <w:szCs w:val="28"/>
              </w:rPr>
            </w:pPr>
          </w:p>
        </w:tc>
        <w:tc>
          <w:tcPr>
            <w:tcW w:w="1953" w:type="dxa"/>
          </w:tcPr>
          <w:p w14:paraId="1242B1AA">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14:paraId="7921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41F472C9">
            <w:pPr>
              <w:rPr>
                <w:rFonts w:hint="eastAsia" w:ascii="仿宋" w:hAnsi="仿宋" w:eastAsia="仿宋" w:cs="仿宋"/>
                <w:sz w:val="28"/>
                <w:szCs w:val="28"/>
              </w:rPr>
            </w:pPr>
          </w:p>
        </w:tc>
        <w:tc>
          <w:tcPr>
            <w:tcW w:w="2313" w:type="dxa"/>
          </w:tcPr>
          <w:p w14:paraId="24CB6768">
            <w:pPr>
              <w:rPr>
                <w:rFonts w:hint="eastAsia" w:ascii="仿宋" w:hAnsi="仿宋" w:eastAsia="仿宋" w:cs="仿宋"/>
                <w:sz w:val="28"/>
                <w:szCs w:val="28"/>
              </w:rPr>
            </w:pPr>
          </w:p>
        </w:tc>
        <w:tc>
          <w:tcPr>
            <w:tcW w:w="2521" w:type="dxa"/>
          </w:tcPr>
          <w:p w14:paraId="4B8CCE4A">
            <w:pPr>
              <w:rPr>
                <w:rFonts w:hint="eastAsia" w:ascii="仿宋" w:hAnsi="仿宋" w:eastAsia="仿宋" w:cs="仿宋"/>
                <w:sz w:val="28"/>
                <w:szCs w:val="28"/>
              </w:rPr>
            </w:pPr>
          </w:p>
        </w:tc>
        <w:tc>
          <w:tcPr>
            <w:tcW w:w="1953" w:type="dxa"/>
          </w:tcPr>
          <w:p w14:paraId="531AFE14">
            <w:pPr>
              <w:rPr>
                <w:rFonts w:hint="eastAsia" w:ascii="仿宋" w:hAnsi="仿宋" w:eastAsia="仿宋" w:cs="仿宋"/>
                <w:sz w:val="28"/>
                <w:szCs w:val="28"/>
              </w:rPr>
            </w:pPr>
          </w:p>
        </w:tc>
      </w:tr>
      <w:tr w14:paraId="119CF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63FBE67B">
            <w:pPr>
              <w:rPr>
                <w:rFonts w:hint="eastAsia" w:ascii="仿宋" w:hAnsi="仿宋" w:eastAsia="仿宋" w:cs="仿宋"/>
                <w:sz w:val="28"/>
                <w:szCs w:val="28"/>
              </w:rPr>
            </w:pPr>
          </w:p>
        </w:tc>
        <w:tc>
          <w:tcPr>
            <w:tcW w:w="2313" w:type="dxa"/>
          </w:tcPr>
          <w:p w14:paraId="36DBE3EA">
            <w:pPr>
              <w:rPr>
                <w:rFonts w:hint="eastAsia" w:ascii="仿宋" w:hAnsi="仿宋" w:eastAsia="仿宋" w:cs="仿宋"/>
                <w:sz w:val="28"/>
                <w:szCs w:val="28"/>
              </w:rPr>
            </w:pPr>
          </w:p>
        </w:tc>
        <w:tc>
          <w:tcPr>
            <w:tcW w:w="2521" w:type="dxa"/>
          </w:tcPr>
          <w:p w14:paraId="6D381C65">
            <w:pPr>
              <w:rPr>
                <w:rFonts w:hint="eastAsia" w:ascii="仿宋" w:hAnsi="仿宋" w:eastAsia="仿宋" w:cs="仿宋"/>
                <w:sz w:val="28"/>
                <w:szCs w:val="28"/>
              </w:rPr>
            </w:pPr>
          </w:p>
        </w:tc>
        <w:tc>
          <w:tcPr>
            <w:tcW w:w="1953" w:type="dxa"/>
          </w:tcPr>
          <w:p w14:paraId="02130E75">
            <w:pPr>
              <w:rPr>
                <w:rFonts w:hint="eastAsia" w:ascii="仿宋" w:hAnsi="仿宋" w:eastAsia="仿宋" w:cs="仿宋"/>
                <w:sz w:val="28"/>
                <w:szCs w:val="28"/>
              </w:rPr>
            </w:pPr>
          </w:p>
        </w:tc>
      </w:tr>
      <w:tr w14:paraId="3DCCC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14:paraId="68CCF4FF">
            <w:pPr>
              <w:rPr>
                <w:rFonts w:hint="eastAsia" w:ascii="仿宋" w:hAnsi="仿宋" w:eastAsia="仿宋" w:cs="仿宋"/>
                <w:sz w:val="28"/>
                <w:szCs w:val="28"/>
              </w:rPr>
            </w:pPr>
          </w:p>
        </w:tc>
        <w:tc>
          <w:tcPr>
            <w:tcW w:w="2313" w:type="dxa"/>
          </w:tcPr>
          <w:p w14:paraId="5939C167">
            <w:pPr>
              <w:rPr>
                <w:rFonts w:hint="eastAsia" w:ascii="仿宋" w:hAnsi="仿宋" w:eastAsia="仿宋" w:cs="仿宋"/>
                <w:sz w:val="28"/>
                <w:szCs w:val="28"/>
              </w:rPr>
            </w:pPr>
          </w:p>
        </w:tc>
        <w:tc>
          <w:tcPr>
            <w:tcW w:w="2521" w:type="dxa"/>
          </w:tcPr>
          <w:p w14:paraId="6C03E3C9">
            <w:pPr>
              <w:rPr>
                <w:rFonts w:hint="eastAsia" w:ascii="仿宋" w:hAnsi="仿宋" w:eastAsia="仿宋" w:cs="仿宋"/>
                <w:sz w:val="28"/>
                <w:szCs w:val="28"/>
              </w:rPr>
            </w:pPr>
          </w:p>
        </w:tc>
        <w:tc>
          <w:tcPr>
            <w:tcW w:w="1953" w:type="dxa"/>
          </w:tcPr>
          <w:p w14:paraId="161FCD74">
            <w:pPr>
              <w:rPr>
                <w:rFonts w:hint="eastAsia" w:ascii="仿宋" w:hAnsi="仿宋" w:eastAsia="仿宋" w:cs="仿宋"/>
                <w:sz w:val="28"/>
                <w:szCs w:val="28"/>
              </w:rPr>
            </w:pPr>
          </w:p>
        </w:tc>
      </w:tr>
    </w:tbl>
    <w:p w14:paraId="4C79185D">
      <w:pPr>
        <w:rPr>
          <w:rFonts w:hint="eastAsia" w:ascii="仿宋" w:hAnsi="仿宋" w:eastAsia="仿宋" w:cs="仿宋"/>
          <w:b/>
          <w:bCs/>
          <w:sz w:val="28"/>
          <w:szCs w:val="28"/>
        </w:rPr>
      </w:pPr>
    </w:p>
    <w:p w14:paraId="18E348C8">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14:paraId="267DB048">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14:paraId="571DB27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14:paraId="37FEA415">
      <w:pPr>
        <w:pStyle w:val="11"/>
        <w:ind w:firstLine="0" w:firstLineChars="0"/>
        <w:rPr>
          <w:rFonts w:hint="eastAsia" w:ascii="仿宋" w:hAnsi="仿宋" w:eastAsia="仿宋" w:cs="仿宋"/>
          <w:bCs/>
          <w:color w:val="0000FF"/>
          <w:sz w:val="28"/>
          <w:szCs w:val="28"/>
        </w:rPr>
      </w:pPr>
    </w:p>
    <w:p w14:paraId="27D12AFE">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14:paraId="15AAD4D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14:paraId="268EE64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14:paraId="570A233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14:paraId="646E4094">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14:paraId="466655DA">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14:paraId="375141F8">
      <w:pPr>
        <w:outlineLvl w:val="1"/>
        <w:rPr>
          <w:rFonts w:hint="eastAsia" w:ascii="仿宋" w:hAnsi="仿宋" w:eastAsia="仿宋" w:cs="仿宋"/>
          <w:bCs/>
          <w:sz w:val="28"/>
          <w:szCs w:val="28"/>
        </w:rPr>
      </w:pPr>
    </w:p>
    <w:p w14:paraId="4994BBDA">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14:paraId="74DBE433">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14:paraId="44FEC15A">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14:paraId="2D8C8CD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14:paraId="3887DBC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14:paraId="4A50A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56A4F">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14:paraId="53FA0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B8B3">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59E99">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78D4">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C14AD">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B22B5">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10735">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14:paraId="27823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9A79">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93007">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3BB27">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98F0F">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22053">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3926">
            <w:pPr>
              <w:spacing w:line="400" w:lineRule="exact"/>
              <w:jc w:val="both"/>
              <w:rPr>
                <w:rFonts w:hint="eastAsia" w:ascii="仿宋" w:hAnsi="仿宋" w:eastAsia="仿宋" w:cs="仿宋"/>
                <w:i w:val="0"/>
                <w:iCs w:val="0"/>
                <w:color w:val="000000"/>
                <w:sz w:val="28"/>
                <w:szCs w:val="28"/>
                <w:u w:val="none"/>
              </w:rPr>
            </w:pPr>
          </w:p>
        </w:tc>
      </w:tr>
      <w:tr w14:paraId="20B17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F221F">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75126">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AFF89">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76C6">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E188B">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628BC">
            <w:pPr>
              <w:spacing w:line="400" w:lineRule="exact"/>
              <w:jc w:val="both"/>
              <w:rPr>
                <w:rFonts w:hint="eastAsia" w:ascii="仿宋" w:hAnsi="仿宋" w:eastAsia="仿宋" w:cs="仿宋"/>
                <w:i w:val="0"/>
                <w:iCs w:val="0"/>
                <w:color w:val="000000"/>
                <w:sz w:val="28"/>
                <w:szCs w:val="28"/>
                <w:u w:val="none"/>
              </w:rPr>
            </w:pPr>
          </w:p>
        </w:tc>
      </w:tr>
      <w:tr w14:paraId="238A5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F86C8">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330F0">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BDDBD">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BB46E">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55C38">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A230">
            <w:pPr>
              <w:spacing w:line="400" w:lineRule="exact"/>
              <w:jc w:val="both"/>
              <w:rPr>
                <w:rFonts w:hint="eastAsia" w:ascii="仿宋" w:hAnsi="仿宋" w:eastAsia="仿宋" w:cs="仿宋"/>
                <w:i w:val="0"/>
                <w:iCs w:val="0"/>
                <w:color w:val="000000"/>
                <w:sz w:val="28"/>
                <w:szCs w:val="28"/>
                <w:u w:val="none"/>
              </w:rPr>
            </w:pPr>
          </w:p>
        </w:tc>
      </w:tr>
      <w:tr w14:paraId="2D04C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B378E">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A77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6495E">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29A60">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77295">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D27FF">
            <w:pPr>
              <w:spacing w:line="400" w:lineRule="exact"/>
              <w:jc w:val="both"/>
              <w:rPr>
                <w:rFonts w:hint="eastAsia" w:ascii="仿宋" w:hAnsi="仿宋" w:eastAsia="仿宋" w:cs="仿宋"/>
                <w:i w:val="0"/>
                <w:iCs w:val="0"/>
                <w:color w:val="000000"/>
                <w:sz w:val="28"/>
                <w:szCs w:val="28"/>
                <w:u w:val="none"/>
              </w:rPr>
            </w:pPr>
          </w:p>
        </w:tc>
      </w:tr>
      <w:tr w14:paraId="7B6FE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17CCE">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810F9">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337D4">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1180">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F2467">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984A2">
            <w:pPr>
              <w:spacing w:line="400" w:lineRule="exact"/>
              <w:jc w:val="both"/>
              <w:rPr>
                <w:rFonts w:hint="eastAsia" w:ascii="仿宋" w:hAnsi="仿宋" w:eastAsia="仿宋" w:cs="仿宋"/>
                <w:i w:val="0"/>
                <w:iCs w:val="0"/>
                <w:color w:val="000000"/>
                <w:sz w:val="28"/>
                <w:szCs w:val="28"/>
                <w:u w:val="none"/>
              </w:rPr>
            </w:pPr>
          </w:p>
        </w:tc>
      </w:tr>
      <w:tr w14:paraId="16B32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17EDF">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C221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58BDF">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C475F">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9666A">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A9099">
            <w:pPr>
              <w:spacing w:line="400" w:lineRule="exact"/>
              <w:rPr>
                <w:rFonts w:hint="eastAsia" w:ascii="仿宋" w:hAnsi="仿宋" w:eastAsia="仿宋" w:cs="仿宋"/>
                <w:i w:val="0"/>
                <w:iCs w:val="0"/>
                <w:color w:val="000000"/>
                <w:sz w:val="28"/>
                <w:szCs w:val="28"/>
                <w:u w:val="none"/>
              </w:rPr>
            </w:pPr>
          </w:p>
        </w:tc>
      </w:tr>
    </w:tbl>
    <w:p w14:paraId="5F3A430C">
      <w:pPr>
        <w:rPr>
          <w:rFonts w:hint="eastAsia" w:ascii="仿宋" w:hAnsi="仿宋" w:eastAsia="仿宋" w:cs="仿宋"/>
          <w:sz w:val="32"/>
          <w:szCs w:val="32"/>
        </w:rPr>
      </w:pPr>
    </w:p>
    <w:p w14:paraId="36DCDCC0">
      <w:pPr>
        <w:pStyle w:val="2"/>
        <w:rPr>
          <w:rFonts w:hint="eastAsia" w:ascii="仿宋" w:hAnsi="仿宋" w:eastAsia="仿宋" w:cs="仿宋"/>
          <w:sz w:val="32"/>
          <w:szCs w:val="32"/>
        </w:rPr>
      </w:pPr>
    </w:p>
    <w:p w14:paraId="361B6228">
      <w:pPr>
        <w:pStyle w:val="4"/>
        <w:rPr>
          <w:rFonts w:hint="eastAsia" w:ascii="仿宋" w:hAnsi="仿宋" w:eastAsia="仿宋" w:cs="仿宋"/>
          <w:sz w:val="32"/>
          <w:szCs w:val="32"/>
        </w:rPr>
      </w:pPr>
    </w:p>
    <w:p w14:paraId="5216829E">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F43C7"/>
    <w:rsid w:val="040C64DE"/>
    <w:rsid w:val="07D321F3"/>
    <w:rsid w:val="1C7D0D79"/>
    <w:rsid w:val="26B2749B"/>
    <w:rsid w:val="27146BB8"/>
    <w:rsid w:val="3FB90D14"/>
    <w:rsid w:val="4A454C3E"/>
    <w:rsid w:val="50C9471B"/>
    <w:rsid w:val="58E94940"/>
    <w:rsid w:val="69295A8E"/>
    <w:rsid w:val="71DF78F4"/>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1184</Words>
  <Characters>1231</Characters>
  <Lines>0</Lines>
  <Paragraphs>0</Paragraphs>
  <TotalTime>0</TotalTime>
  <ScaleCrop>false</ScaleCrop>
  <LinksUpToDate>false</LinksUpToDate>
  <CharactersWithSpaces>1242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WPS_1666749965</cp:lastModifiedBy>
  <dcterms:modified xsi:type="dcterms:W3CDTF">2025-04-16T07:05:12Z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eyJoZGlkIjoiYjk3N2NjNmM4NzM3YWY4MDk3YTBlMTY4OGZhMWE5OWIiLCJ1c2VySWQiOiIxNDMzNDcxNzUwIn0=</vt:lpwstr>
  </property>
  <property fmtid="{D5CDD505-2E9C-101B-9397-08002B2CF9AE}" pid="4" name="ICV">
    <vt:lpwstr>E2DBB1839E944CD0AD7C1F281B148893_12</vt:lpwstr>
  </property>
</Properties>
</file>