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C68C71">
      <w:pPr>
        <w:pStyle w:val="2"/>
        <w:ind w:firstLine="640" w:firstLineChars="200"/>
        <w:jc w:val="center"/>
        <w:rPr>
          <w:rFonts w:hint="eastAsia" w:ascii="仿宋" w:hAnsi="仿宋" w:eastAsia="仿宋" w:cs="仿宋"/>
          <w:color w:val="auto"/>
          <w:sz w:val="32"/>
          <w:szCs w:val="32"/>
        </w:rPr>
      </w:pPr>
      <w:bookmarkStart w:id="0" w:name="_Toc18506"/>
      <w:r>
        <w:rPr>
          <w:rFonts w:hint="eastAsia" w:ascii="仿宋" w:hAnsi="仿宋" w:eastAsia="仿宋" w:cs="仿宋"/>
          <w:color w:val="auto"/>
          <w:sz w:val="32"/>
          <w:szCs w:val="32"/>
          <w:lang w:val="en-US" w:eastAsia="zh-CN"/>
        </w:rPr>
        <w:t>采购内容及要求</w:t>
      </w:r>
      <w:bookmarkEnd w:id="0"/>
    </w:p>
    <w:p w14:paraId="30DE21CA">
      <w:pPr>
        <w:keepNext w:val="0"/>
        <w:keepLines w:val="0"/>
        <w:pageBreakBefore w:val="0"/>
        <w:kinsoku/>
        <w:wordWrap/>
        <w:overflowPunct/>
        <w:topLinePunct w:val="0"/>
        <w:autoSpaceDE/>
        <w:autoSpaceDN/>
        <w:bidi w:val="0"/>
        <w:adjustRightInd/>
        <w:snapToGrid/>
        <w:spacing w:line="360" w:lineRule="auto"/>
        <w:ind w:leftChars="0" w:firstLine="480" w:firstLineChars="20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一、项目名称：酒泉职业技术大学飞天服务中心、祁连服务中心、玉兰生活服务区服务性商户入驻项目（一包、二包、三包......十包、十一包、十二包）</w:t>
      </w:r>
    </w:p>
    <w:p w14:paraId="5384426B">
      <w:pPr>
        <w:keepNext w:val="0"/>
        <w:keepLines w:val="0"/>
        <w:pageBreakBefore w:val="0"/>
        <w:kinsoku/>
        <w:wordWrap/>
        <w:overflowPunct/>
        <w:topLinePunct w:val="0"/>
        <w:autoSpaceDE/>
        <w:autoSpaceDN/>
        <w:bidi w:val="0"/>
        <w:adjustRightInd/>
        <w:snapToGrid/>
        <w:spacing w:line="360" w:lineRule="auto"/>
        <w:ind w:leftChars="0" w:firstLine="480" w:firstLineChars="20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二、磋商范围：对酒泉职业技术大学飞天服务中心、祁连服务中心、玉兰生活服务区服务性商户入驻项目一至十二包进行招标，具体分包内容详见《竞争性磋商文件》。</w:t>
      </w:r>
      <w:bookmarkStart w:id="1" w:name="_GoBack"/>
      <w:bookmarkEnd w:id="1"/>
    </w:p>
    <w:p w14:paraId="1B731BA5">
      <w:pPr>
        <w:keepNext w:val="0"/>
        <w:keepLines w:val="0"/>
        <w:pageBreakBefore w:val="0"/>
        <w:kinsoku/>
        <w:wordWrap/>
        <w:overflowPunct/>
        <w:topLinePunct w:val="0"/>
        <w:autoSpaceDE/>
        <w:autoSpaceDN/>
        <w:bidi w:val="0"/>
        <w:adjustRightInd/>
        <w:snapToGrid/>
        <w:spacing w:line="360" w:lineRule="auto"/>
        <w:ind w:leftChars="0" w:firstLine="480" w:firstLineChars="20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三、磋商内容</w:t>
      </w:r>
    </w:p>
    <w:p w14:paraId="0D3F3516">
      <w:pPr>
        <w:keepNext w:val="0"/>
        <w:keepLines w:val="0"/>
        <w:pageBreakBefore w:val="0"/>
        <w:kinsoku/>
        <w:wordWrap/>
        <w:overflowPunct/>
        <w:topLinePunct w:val="0"/>
        <w:autoSpaceDE/>
        <w:autoSpaceDN/>
        <w:bidi w:val="0"/>
        <w:adjustRightInd/>
        <w:snapToGrid/>
        <w:spacing w:line="360" w:lineRule="auto"/>
        <w:ind w:leftChars="0" w:firstLine="480" w:firstLineChars="20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（一）目的和意义</w:t>
      </w:r>
    </w:p>
    <w:p w14:paraId="035A08BF">
      <w:pPr>
        <w:keepNext w:val="0"/>
        <w:keepLines w:val="0"/>
        <w:pageBreakBefore w:val="0"/>
        <w:kinsoku/>
        <w:wordWrap/>
        <w:overflowPunct/>
        <w:topLinePunct w:val="0"/>
        <w:autoSpaceDE/>
        <w:autoSpaceDN/>
        <w:bidi w:val="0"/>
        <w:adjustRightInd/>
        <w:snapToGrid/>
        <w:spacing w:line="360" w:lineRule="auto"/>
        <w:ind w:leftChars="0" w:firstLine="480" w:firstLineChars="20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1.围绕飞天服务中心、祁连服务中心、玉兰生活服务区师生的实际需求，合理规划商户业态与数量，确保商户提供的商品和服务能够切实满足师生日常生活、学习和休闲娱乐等多方面的需求。</w:t>
      </w:r>
    </w:p>
    <w:p w14:paraId="373CAE07">
      <w:pPr>
        <w:keepNext w:val="0"/>
        <w:keepLines w:val="0"/>
        <w:pageBreakBefore w:val="0"/>
        <w:kinsoku/>
        <w:wordWrap/>
        <w:overflowPunct/>
        <w:topLinePunct w:val="0"/>
        <w:autoSpaceDE/>
        <w:autoSpaceDN/>
        <w:bidi w:val="0"/>
        <w:adjustRightInd/>
        <w:snapToGrid/>
        <w:spacing w:line="360" w:lineRule="auto"/>
        <w:ind w:leftChars="0" w:firstLine="480" w:firstLineChars="20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2.根据飞天服务中心、祁连服务中心、玉兰生活服务区功能定位和人流特点，对商户进行科学分区，使各区域商户功能明确、相互补充，避免业态重叠和恶性竞争。</w:t>
      </w:r>
    </w:p>
    <w:p w14:paraId="446800FB">
      <w:pPr>
        <w:keepNext w:val="0"/>
        <w:keepLines w:val="0"/>
        <w:pageBreakBefore w:val="0"/>
        <w:kinsoku/>
        <w:wordWrap/>
        <w:overflowPunct/>
        <w:topLinePunct w:val="0"/>
        <w:autoSpaceDE/>
        <w:autoSpaceDN/>
        <w:bidi w:val="0"/>
        <w:adjustRightInd/>
        <w:snapToGrid/>
        <w:spacing w:line="360" w:lineRule="auto"/>
        <w:ind w:leftChars="0" w:firstLine="480" w:firstLineChars="20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3.商户的装修设计、环境建设等要与校园整体环境相协调，融入校园文化元素，维护校园的美观和文化氛围。</w:t>
      </w:r>
    </w:p>
    <w:p w14:paraId="542456CC">
      <w:pPr>
        <w:keepNext w:val="0"/>
        <w:keepLines w:val="0"/>
        <w:pageBreakBefore w:val="0"/>
        <w:kinsoku/>
        <w:wordWrap/>
        <w:overflowPunct/>
        <w:topLinePunct w:val="0"/>
        <w:autoSpaceDE/>
        <w:autoSpaceDN/>
        <w:bidi w:val="0"/>
        <w:adjustRightInd/>
        <w:snapToGrid/>
        <w:spacing w:line="360" w:lineRule="auto"/>
        <w:ind w:leftChars="0" w:firstLine="480" w:firstLineChars="20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（二）区域状况及规划</w:t>
      </w:r>
    </w:p>
    <w:p w14:paraId="0183B5EF">
      <w:pPr>
        <w:keepNext w:val="0"/>
        <w:keepLines w:val="0"/>
        <w:pageBreakBefore w:val="0"/>
        <w:kinsoku/>
        <w:wordWrap/>
        <w:overflowPunct/>
        <w:topLinePunct w:val="0"/>
        <w:autoSpaceDE/>
        <w:autoSpaceDN/>
        <w:bidi w:val="0"/>
        <w:adjustRightInd/>
        <w:snapToGrid/>
        <w:spacing w:line="360" w:lineRule="auto"/>
        <w:ind w:leftChars="0" w:firstLine="480" w:firstLineChars="20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酒泉职业技术学院飞天服务中心一楼有业务用房2间，主要用途规划为特色餐饮、营养早餐,三楼有业务用房1间，主要用途规划为理发、烫染等。</w:t>
      </w:r>
    </w:p>
    <w:p w14:paraId="5A801769">
      <w:pPr>
        <w:keepNext w:val="0"/>
        <w:keepLines w:val="0"/>
        <w:pageBreakBefore w:val="0"/>
        <w:kinsoku/>
        <w:wordWrap/>
        <w:overflowPunct/>
        <w:topLinePunct w:val="0"/>
        <w:autoSpaceDE/>
        <w:autoSpaceDN/>
        <w:bidi w:val="0"/>
        <w:adjustRightInd/>
        <w:snapToGrid/>
        <w:spacing w:line="360" w:lineRule="auto"/>
        <w:ind w:leftChars="0" w:firstLine="480" w:firstLineChars="20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酒泉职业技术学院祁连服务中心一楼有业务用房1间业务用房，主要用途规划为特色小吃，二楼有业务用房3间主要用途规划为体育用品店及补充满足学生生活服务性项目。</w:t>
      </w:r>
    </w:p>
    <w:p w14:paraId="1F2188BD">
      <w:pPr>
        <w:keepNext w:val="0"/>
        <w:keepLines w:val="0"/>
        <w:pageBreakBefore w:val="0"/>
        <w:kinsoku/>
        <w:wordWrap/>
        <w:overflowPunct/>
        <w:topLinePunct w:val="0"/>
        <w:autoSpaceDE/>
        <w:autoSpaceDN/>
        <w:bidi w:val="0"/>
        <w:adjustRightInd/>
        <w:snapToGrid/>
        <w:spacing w:line="360" w:lineRule="auto"/>
        <w:ind w:leftChars="0" w:firstLine="480" w:firstLineChars="20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酒泉职业技术学院玉兰生活服务区现有业务用房5间，主要用途规划为饮品店、理发店、通信营业厅、打字复印店、水果店。</w:t>
      </w:r>
    </w:p>
    <w:tbl>
      <w:tblPr>
        <w:tblStyle w:val="16"/>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4"/>
        <w:gridCol w:w="1261"/>
        <w:gridCol w:w="1106"/>
        <w:gridCol w:w="1575"/>
        <w:gridCol w:w="1253"/>
        <w:gridCol w:w="1203"/>
        <w:gridCol w:w="1475"/>
      </w:tblGrid>
      <w:tr w14:paraId="5C0D0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78" w:type="pct"/>
            <w:noWrap w:val="0"/>
            <w:vAlign w:val="center"/>
          </w:tcPr>
          <w:p w14:paraId="1BB72AEB">
            <w:pPr>
              <w:keepNext w:val="0"/>
              <w:keepLines w:val="0"/>
              <w:pageBreakBefore w:val="0"/>
              <w:widowControl w:val="0"/>
              <w:kinsoku/>
              <w:wordWrap/>
              <w:overflowPunct/>
              <w:topLinePunct w:val="0"/>
              <w:autoSpaceDE/>
              <w:autoSpaceDN/>
              <w:bidi w:val="0"/>
              <w:adjustRightInd/>
              <w:snapToGrid/>
              <w:spacing w:line="240" w:lineRule="auto"/>
              <w:ind w:leftChars="0"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序号</w:t>
            </w:r>
          </w:p>
        </w:tc>
        <w:tc>
          <w:tcPr>
            <w:tcW w:w="740" w:type="pct"/>
            <w:noWrap w:val="0"/>
            <w:vAlign w:val="center"/>
          </w:tcPr>
          <w:p w14:paraId="0C4C6F07">
            <w:pPr>
              <w:keepNext w:val="0"/>
              <w:keepLines w:val="0"/>
              <w:pageBreakBefore w:val="0"/>
              <w:widowControl w:val="0"/>
              <w:kinsoku/>
              <w:wordWrap/>
              <w:overflowPunct/>
              <w:topLinePunct w:val="0"/>
              <w:autoSpaceDE/>
              <w:autoSpaceDN/>
              <w:bidi w:val="0"/>
              <w:adjustRightInd/>
              <w:snapToGrid/>
              <w:spacing w:line="240" w:lineRule="auto"/>
              <w:ind w:leftChars="0"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标包</w:t>
            </w:r>
          </w:p>
        </w:tc>
        <w:tc>
          <w:tcPr>
            <w:tcW w:w="649" w:type="pct"/>
            <w:noWrap w:val="0"/>
            <w:vAlign w:val="center"/>
          </w:tcPr>
          <w:p w14:paraId="3A4A9B3E">
            <w:pPr>
              <w:keepNext w:val="0"/>
              <w:keepLines w:val="0"/>
              <w:pageBreakBefore w:val="0"/>
              <w:widowControl w:val="0"/>
              <w:kinsoku/>
              <w:wordWrap/>
              <w:overflowPunct/>
              <w:topLinePunct w:val="0"/>
              <w:autoSpaceDE/>
              <w:autoSpaceDN/>
              <w:bidi w:val="0"/>
              <w:adjustRightInd/>
              <w:snapToGrid/>
              <w:spacing w:line="240" w:lineRule="auto"/>
              <w:ind w:leftChars="0"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门店号</w:t>
            </w:r>
          </w:p>
        </w:tc>
        <w:tc>
          <w:tcPr>
            <w:tcW w:w="924" w:type="pct"/>
            <w:noWrap w:val="0"/>
            <w:vAlign w:val="center"/>
          </w:tcPr>
          <w:p w14:paraId="272C385F">
            <w:pPr>
              <w:keepNext w:val="0"/>
              <w:keepLines w:val="0"/>
              <w:pageBreakBefore w:val="0"/>
              <w:widowControl w:val="0"/>
              <w:kinsoku/>
              <w:wordWrap/>
              <w:overflowPunct/>
              <w:topLinePunct w:val="0"/>
              <w:autoSpaceDE/>
              <w:autoSpaceDN/>
              <w:bidi w:val="0"/>
              <w:adjustRightInd/>
              <w:snapToGrid/>
              <w:spacing w:line="240" w:lineRule="auto"/>
              <w:ind w:leftChars="0"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面积（㎡）</w:t>
            </w:r>
          </w:p>
        </w:tc>
        <w:tc>
          <w:tcPr>
            <w:tcW w:w="735" w:type="pct"/>
            <w:noWrap w:val="0"/>
            <w:vAlign w:val="center"/>
          </w:tcPr>
          <w:p w14:paraId="7FF5268B">
            <w:pPr>
              <w:keepNext w:val="0"/>
              <w:keepLines w:val="0"/>
              <w:pageBreakBefore w:val="0"/>
              <w:widowControl w:val="0"/>
              <w:kinsoku/>
              <w:wordWrap/>
              <w:overflowPunct/>
              <w:topLinePunct w:val="0"/>
              <w:autoSpaceDE/>
              <w:autoSpaceDN/>
              <w:bidi w:val="0"/>
              <w:adjustRightInd/>
              <w:snapToGrid/>
              <w:spacing w:line="240" w:lineRule="auto"/>
              <w:ind w:leftChars="0"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最低限价（㎡/元）</w:t>
            </w:r>
          </w:p>
        </w:tc>
        <w:tc>
          <w:tcPr>
            <w:tcW w:w="706" w:type="pct"/>
            <w:noWrap w:val="0"/>
            <w:vAlign w:val="center"/>
          </w:tcPr>
          <w:p w14:paraId="018FF6D2">
            <w:pPr>
              <w:jc w:val="center"/>
              <w:rPr>
                <w:rFonts w:hint="eastAsia" w:ascii="仿宋" w:hAnsi="仿宋" w:eastAsia="仿宋" w:cs="仿宋"/>
                <w:color w:val="auto"/>
                <w:kern w:val="2"/>
                <w:sz w:val="24"/>
                <w:szCs w:val="24"/>
                <w:lang w:val="en-US" w:eastAsia="zh-CN" w:bidi="ar-SA"/>
              </w:rPr>
            </w:pPr>
            <w:r>
              <w:rPr>
                <w:rFonts w:hint="eastAsia" w:ascii="仿宋" w:hAnsi="仿宋" w:cs="仿宋"/>
                <w:color w:val="auto"/>
                <w:lang w:val="en-US" w:eastAsia="zh-CN"/>
              </w:rPr>
              <w:t>最高控制价</w:t>
            </w:r>
            <w:r>
              <w:rPr>
                <w:rFonts w:hint="eastAsia" w:ascii="仿宋" w:hAnsi="仿宋" w:cs="仿宋"/>
                <w:color w:val="auto"/>
              </w:rPr>
              <w:t>（㎡/元）</w:t>
            </w:r>
          </w:p>
        </w:tc>
        <w:tc>
          <w:tcPr>
            <w:tcW w:w="865" w:type="pct"/>
            <w:noWrap w:val="0"/>
            <w:vAlign w:val="center"/>
          </w:tcPr>
          <w:p w14:paraId="2FD0EF11">
            <w:pPr>
              <w:keepNext w:val="0"/>
              <w:keepLines w:val="0"/>
              <w:pageBreakBefore w:val="0"/>
              <w:widowControl w:val="0"/>
              <w:kinsoku/>
              <w:wordWrap/>
              <w:overflowPunct/>
              <w:topLinePunct w:val="0"/>
              <w:autoSpaceDE/>
              <w:autoSpaceDN/>
              <w:bidi w:val="0"/>
              <w:adjustRightInd/>
              <w:snapToGrid/>
              <w:spacing w:line="240" w:lineRule="auto"/>
              <w:ind w:leftChars="0"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经营范围</w:t>
            </w:r>
          </w:p>
        </w:tc>
      </w:tr>
      <w:tr w14:paraId="278DD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78" w:type="pct"/>
            <w:noWrap w:val="0"/>
            <w:vAlign w:val="center"/>
          </w:tcPr>
          <w:p w14:paraId="162D37BA">
            <w:pPr>
              <w:keepNext w:val="0"/>
              <w:keepLines w:val="0"/>
              <w:pageBreakBefore w:val="0"/>
              <w:widowControl w:val="0"/>
              <w:kinsoku/>
              <w:wordWrap/>
              <w:overflowPunct/>
              <w:topLinePunct w:val="0"/>
              <w:autoSpaceDE/>
              <w:autoSpaceDN/>
              <w:bidi w:val="0"/>
              <w:adjustRightInd/>
              <w:snapToGrid/>
              <w:spacing w:line="240" w:lineRule="auto"/>
              <w:ind w:leftChars="0"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p>
        </w:tc>
        <w:tc>
          <w:tcPr>
            <w:tcW w:w="740" w:type="pct"/>
            <w:noWrap w:val="0"/>
            <w:vAlign w:val="center"/>
          </w:tcPr>
          <w:p w14:paraId="47FCC16D">
            <w:pPr>
              <w:keepNext w:val="0"/>
              <w:keepLines w:val="0"/>
              <w:pageBreakBefore w:val="0"/>
              <w:widowControl w:val="0"/>
              <w:kinsoku/>
              <w:wordWrap/>
              <w:overflowPunct/>
              <w:topLinePunct w:val="0"/>
              <w:autoSpaceDE/>
              <w:autoSpaceDN/>
              <w:bidi w:val="0"/>
              <w:adjustRightInd/>
              <w:snapToGrid/>
              <w:spacing w:line="240" w:lineRule="auto"/>
              <w:ind w:leftChars="0"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一包</w:t>
            </w:r>
          </w:p>
        </w:tc>
        <w:tc>
          <w:tcPr>
            <w:tcW w:w="649" w:type="pct"/>
            <w:noWrap w:val="0"/>
            <w:vAlign w:val="center"/>
          </w:tcPr>
          <w:p w14:paraId="758EF9B0">
            <w:pPr>
              <w:keepNext w:val="0"/>
              <w:keepLines w:val="0"/>
              <w:pageBreakBefore w:val="0"/>
              <w:widowControl w:val="0"/>
              <w:kinsoku/>
              <w:wordWrap/>
              <w:overflowPunct/>
              <w:topLinePunct w:val="0"/>
              <w:autoSpaceDE/>
              <w:autoSpaceDN/>
              <w:bidi w:val="0"/>
              <w:adjustRightInd/>
              <w:snapToGrid/>
              <w:spacing w:line="240" w:lineRule="auto"/>
              <w:ind w:leftChars="0"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F106</w:t>
            </w:r>
          </w:p>
        </w:tc>
        <w:tc>
          <w:tcPr>
            <w:tcW w:w="924" w:type="pct"/>
            <w:noWrap w:val="0"/>
            <w:vAlign w:val="center"/>
          </w:tcPr>
          <w:p w14:paraId="4BC32C95">
            <w:pPr>
              <w:keepNext w:val="0"/>
              <w:keepLines w:val="0"/>
              <w:pageBreakBefore w:val="0"/>
              <w:widowControl w:val="0"/>
              <w:kinsoku/>
              <w:wordWrap/>
              <w:overflowPunct/>
              <w:topLinePunct w:val="0"/>
              <w:autoSpaceDE/>
              <w:autoSpaceDN/>
              <w:bidi w:val="0"/>
              <w:adjustRightInd/>
              <w:snapToGrid/>
              <w:spacing w:line="240" w:lineRule="auto"/>
              <w:ind w:leftChars="0"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31.10</w:t>
            </w:r>
          </w:p>
        </w:tc>
        <w:tc>
          <w:tcPr>
            <w:tcW w:w="735" w:type="pct"/>
            <w:noWrap w:val="0"/>
            <w:vAlign w:val="center"/>
          </w:tcPr>
          <w:p w14:paraId="57E33DDD">
            <w:pPr>
              <w:keepNext w:val="0"/>
              <w:keepLines w:val="0"/>
              <w:pageBreakBefore w:val="0"/>
              <w:widowControl w:val="0"/>
              <w:kinsoku/>
              <w:wordWrap/>
              <w:overflowPunct/>
              <w:topLinePunct w:val="0"/>
              <w:autoSpaceDE/>
              <w:autoSpaceDN/>
              <w:bidi w:val="0"/>
              <w:adjustRightInd/>
              <w:snapToGrid/>
              <w:spacing w:line="240" w:lineRule="auto"/>
              <w:ind w:leftChars="0"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65</w:t>
            </w:r>
          </w:p>
        </w:tc>
        <w:tc>
          <w:tcPr>
            <w:tcW w:w="706" w:type="pct"/>
            <w:noWrap w:val="0"/>
            <w:vAlign w:val="center"/>
          </w:tcPr>
          <w:p w14:paraId="1D3D9E39">
            <w:pPr>
              <w:jc w:val="center"/>
              <w:rPr>
                <w:rFonts w:hint="eastAsia" w:ascii="仿宋" w:hAnsi="仿宋" w:eastAsia="仿宋" w:cs="仿宋"/>
                <w:color w:val="auto"/>
                <w:kern w:val="2"/>
                <w:sz w:val="24"/>
                <w:szCs w:val="24"/>
                <w:lang w:val="en-US" w:eastAsia="zh-CN" w:bidi="ar-SA"/>
              </w:rPr>
            </w:pPr>
            <w:r>
              <w:rPr>
                <w:rFonts w:hint="eastAsia" w:ascii="仿宋" w:hAnsi="仿宋" w:cs="仿宋"/>
                <w:color w:val="auto"/>
                <w:lang w:val="en-US" w:eastAsia="zh-CN"/>
              </w:rPr>
              <w:t>90</w:t>
            </w:r>
          </w:p>
        </w:tc>
        <w:tc>
          <w:tcPr>
            <w:tcW w:w="865" w:type="pct"/>
            <w:noWrap w:val="0"/>
            <w:vAlign w:val="center"/>
          </w:tcPr>
          <w:p w14:paraId="57383C48">
            <w:pPr>
              <w:keepNext w:val="0"/>
              <w:keepLines w:val="0"/>
              <w:pageBreakBefore w:val="0"/>
              <w:widowControl w:val="0"/>
              <w:kinsoku/>
              <w:wordWrap/>
              <w:overflowPunct/>
              <w:topLinePunct w:val="0"/>
              <w:autoSpaceDE/>
              <w:autoSpaceDN/>
              <w:bidi w:val="0"/>
              <w:adjustRightInd/>
              <w:snapToGrid/>
              <w:spacing w:line="240" w:lineRule="auto"/>
              <w:ind w:leftChars="0"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特色餐饮</w:t>
            </w:r>
          </w:p>
        </w:tc>
      </w:tr>
      <w:tr w14:paraId="4F97E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78" w:type="pct"/>
            <w:noWrap w:val="0"/>
            <w:vAlign w:val="center"/>
          </w:tcPr>
          <w:p w14:paraId="1E39EFC2">
            <w:pPr>
              <w:keepNext w:val="0"/>
              <w:keepLines w:val="0"/>
              <w:pageBreakBefore w:val="0"/>
              <w:widowControl w:val="0"/>
              <w:kinsoku/>
              <w:wordWrap/>
              <w:overflowPunct/>
              <w:topLinePunct w:val="0"/>
              <w:autoSpaceDE/>
              <w:autoSpaceDN/>
              <w:bidi w:val="0"/>
              <w:adjustRightInd/>
              <w:snapToGrid/>
              <w:spacing w:line="240" w:lineRule="auto"/>
              <w:ind w:leftChars="0"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w:t>
            </w:r>
          </w:p>
        </w:tc>
        <w:tc>
          <w:tcPr>
            <w:tcW w:w="740" w:type="pct"/>
            <w:noWrap w:val="0"/>
            <w:vAlign w:val="center"/>
          </w:tcPr>
          <w:p w14:paraId="6B7D1E27">
            <w:pPr>
              <w:keepNext w:val="0"/>
              <w:keepLines w:val="0"/>
              <w:pageBreakBefore w:val="0"/>
              <w:widowControl w:val="0"/>
              <w:kinsoku/>
              <w:wordWrap/>
              <w:overflowPunct/>
              <w:topLinePunct w:val="0"/>
              <w:autoSpaceDE/>
              <w:autoSpaceDN/>
              <w:bidi w:val="0"/>
              <w:adjustRightInd/>
              <w:snapToGrid/>
              <w:spacing w:line="240" w:lineRule="auto"/>
              <w:ind w:leftChars="0"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二包</w:t>
            </w:r>
          </w:p>
        </w:tc>
        <w:tc>
          <w:tcPr>
            <w:tcW w:w="649" w:type="pct"/>
            <w:noWrap w:val="0"/>
            <w:vAlign w:val="center"/>
          </w:tcPr>
          <w:p w14:paraId="2A282860">
            <w:pPr>
              <w:keepNext w:val="0"/>
              <w:keepLines w:val="0"/>
              <w:pageBreakBefore w:val="0"/>
              <w:widowControl w:val="0"/>
              <w:kinsoku/>
              <w:wordWrap/>
              <w:overflowPunct/>
              <w:topLinePunct w:val="0"/>
              <w:autoSpaceDE/>
              <w:autoSpaceDN/>
              <w:bidi w:val="0"/>
              <w:adjustRightInd/>
              <w:snapToGrid/>
              <w:spacing w:line="240" w:lineRule="auto"/>
              <w:ind w:leftChars="0"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F109</w:t>
            </w:r>
          </w:p>
        </w:tc>
        <w:tc>
          <w:tcPr>
            <w:tcW w:w="924" w:type="pct"/>
            <w:noWrap w:val="0"/>
            <w:vAlign w:val="center"/>
          </w:tcPr>
          <w:p w14:paraId="6C454D72">
            <w:pPr>
              <w:keepNext w:val="0"/>
              <w:keepLines w:val="0"/>
              <w:pageBreakBefore w:val="0"/>
              <w:widowControl w:val="0"/>
              <w:kinsoku/>
              <w:wordWrap/>
              <w:overflowPunct/>
              <w:topLinePunct w:val="0"/>
              <w:autoSpaceDE/>
              <w:autoSpaceDN/>
              <w:bidi w:val="0"/>
              <w:adjustRightInd/>
              <w:snapToGrid/>
              <w:spacing w:line="240" w:lineRule="auto"/>
              <w:ind w:leftChars="0"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17.10</w:t>
            </w:r>
          </w:p>
        </w:tc>
        <w:tc>
          <w:tcPr>
            <w:tcW w:w="735" w:type="pct"/>
            <w:noWrap w:val="0"/>
            <w:vAlign w:val="center"/>
          </w:tcPr>
          <w:p w14:paraId="7A57A8A6">
            <w:pPr>
              <w:keepNext w:val="0"/>
              <w:keepLines w:val="0"/>
              <w:pageBreakBefore w:val="0"/>
              <w:widowControl w:val="0"/>
              <w:kinsoku/>
              <w:wordWrap/>
              <w:overflowPunct/>
              <w:topLinePunct w:val="0"/>
              <w:autoSpaceDE/>
              <w:autoSpaceDN/>
              <w:bidi w:val="0"/>
              <w:adjustRightInd/>
              <w:snapToGrid/>
              <w:spacing w:line="240" w:lineRule="auto"/>
              <w:ind w:leftChars="0"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65</w:t>
            </w:r>
          </w:p>
        </w:tc>
        <w:tc>
          <w:tcPr>
            <w:tcW w:w="706" w:type="pct"/>
            <w:noWrap w:val="0"/>
            <w:vAlign w:val="center"/>
          </w:tcPr>
          <w:p w14:paraId="120C7957">
            <w:pPr>
              <w:jc w:val="center"/>
              <w:rPr>
                <w:rFonts w:hint="eastAsia" w:ascii="仿宋" w:hAnsi="仿宋" w:eastAsia="仿宋" w:cs="仿宋"/>
                <w:color w:val="auto"/>
                <w:kern w:val="2"/>
                <w:sz w:val="24"/>
                <w:szCs w:val="24"/>
                <w:lang w:val="en-US" w:eastAsia="zh-CN" w:bidi="ar-SA"/>
              </w:rPr>
            </w:pPr>
            <w:r>
              <w:rPr>
                <w:rFonts w:hint="eastAsia" w:ascii="仿宋" w:hAnsi="仿宋" w:cs="仿宋"/>
                <w:color w:val="auto"/>
                <w:lang w:val="en-US" w:eastAsia="zh-CN"/>
              </w:rPr>
              <w:t>90</w:t>
            </w:r>
          </w:p>
        </w:tc>
        <w:tc>
          <w:tcPr>
            <w:tcW w:w="865" w:type="pct"/>
            <w:noWrap w:val="0"/>
            <w:vAlign w:val="center"/>
          </w:tcPr>
          <w:p w14:paraId="71BCA2CD">
            <w:pPr>
              <w:keepNext w:val="0"/>
              <w:keepLines w:val="0"/>
              <w:pageBreakBefore w:val="0"/>
              <w:widowControl w:val="0"/>
              <w:kinsoku/>
              <w:wordWrap/>
              <w:overflowPunct/>
              <w:topLinePunct w:val="0"/>
              <w:autoSpaceDE/>
              <w:autoSpaceDN/>
              <w:bidi w:val="0"/>
              <w:adjustRightInd/>
              <w:snapToGrid/>
              <w:spacing w:line="240" w:lineRule="auto"/>
              <w:ind w:leftChars="0"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营养早餐</w:t>
            </w:r>
          </w:p>
        </w:tc>
      </w:tr>
      <w:tr w14:paraId="4FEF8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78" w:type="pct"/>
            <w:noWrap w:val="0"/>
            <w:vAlign w:val="center"/>
          </w:tcPr>
          <w:p w14:paraId="5557C930">
            <w:pPr>
              <w:keepNext w:val="0"/>
              <w:keepLines w:val="0"/>
              <w:pageBreakBefore w:val="0"/>
              <w:widowControl w:val="0"/>
              <w:kinsoku/>
              <w:wordWrap/>
              <w:overflowPunct/>
              <w:topLinePunct w:val="0"/>
              <w:autoSpaceDE/>
              <w:autoSpaceDN/>
              <w:bidi w:val="0"/>
              <w:adjustRightInd/>
              <w:snapToGrid/>
              <w:spacing w:line="240" w:lineRule="auto"/>
              <w:ind w:leftChars="0"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w:t>
            </w:r>
          </w:p>
        </w:tc>
        <w:tc>
          <w:tcPr>
            <w:tcW w:w="740" w:type="pct"/>
            <w:noWrap w:val="0"/>
            <w:vAlign w:val="center"/>
          </w:tcPr>
          <w:p w14:paraId="1516E981">
            <w:pPr>
              <w:keepNext w:val="0"/>
              <w:keepLines w:val="0"/>
              <w:pageBreakBefore w:val="0"/>
              <w:widowControl w:val="0"/>
              <w:kinsoku/>
              <w:wordWrap/>
              <w:overflowPunct/>
              <w:topLinePunct w:val="0"/>
              <w:autoSpaceDE/>
              <w:autoSpaceDN/>
              <w:bidi w:val="0"/>
              <w:adjustRightInd/>
              <w:snapToGrid/>
              <w:spacing w:line="240" w:lineRule="auto"/>
              <w:ind w:leftChars="0"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三包</w:t>
            </w:r>
          </w:p>
        </w:tc>
        <w:tc>
          <w:tcPr>
            <w:tcW w:w="649" w:type="pct"/>
            <w:noWrap w:val="0"/>
            <w:vAlign w:val="center"/>
          </w:tcPr>
          <w:p w14:paraId="46F34BF4">
            <w:pPr>
              <w:keepNext w:val="0"/>
              <w:keepLines w:val="0"/>
              <w:pageBreakBefore w:val="0"/>
              <w:widowControl w:val="0"/>
              <w:kinsoku/>
              <w:wordWrap/>
              <w:overflowPunct/>
              <w:topLinePunct w:val="0"/>
              <w:autoSpaceDE/>
              <w:autoSpaceDN/>
              <w:bidi w:val="0"/>
              <w:adjustRightInd/>
              <w:snapToGrid/>
              <w:spacing w:line="240" w:lineRule="auto"/>
              <w:ind w:leftChars="0"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F305</w:t>
            </w:r>
          </w:p>
        </w:tc>
        <w:tc>
          <w:tcPr>
            <w:tcW w:w="924" w:type="pct"/>
            <w:noWrap w:val="0"/>
            <w:vAlign w:val="center"/>
          </w:tcPr>
          <w:p w14:paraId="1ADBE15A">
            <w:pPr>
              <w:keepNext w:val="0"/>
              <w:keepLines w:val="0"/>
              <w:pageBreakBefore w:val="0"/>
              <w:widowControl w:val="0"/>
              <w:kinsoku/>
              <w:wordWrap/>
              <w:overflowPunct/>
              <w:topLinePunct w:val="0"/>
              <w:autoSpaceDE/>
              <w:autoSpaceDN/>
              <w:bidi w:val="0"/>
              <w:adjustRightInd/>
              <w:snapToGrid/>
              <w:spacing w:line="240" w:lineRule="auto"/>
              <w:ind w:leftChars="0"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61.02</w:t>
            </w:r>
          </w:p>
        </w:tc>
        <w:tc>
          <w:tcPr>
            <w:tcW w:w="735" w:type="pct"/>
            <w:noWrap w:val="0"/>
            <w:vAlign w:val="center"/>
          </w:tcPr>
          <w:p w14:paraId="4B2E7065">
            <w:pPr>
              <w:keepNext w:val="0"/>
              <w:keepLines w:val="0"/>
              <w:pageBreakBefore w:val="0"/>
              <w:widowControl w:val="0"/>
              <w:kinsoku/>
              <w:wordWrap/>
              <w:overflowPunct/>
              <w:topLinePunct w:val="0"/>
              <w:autoSpaceDE/>
              <w:autoSpaceDN/>
              <w:bidi w:val="0"/>
              <w:adjustRightInd/>
              <w:snapToGrid/>
              <w:spacing w:line="240" w:lineRule="auto"/>
              <w:ind w:leftChars="0"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35</w:t>
            </w:r>
          </w:p>
        </w:tc>
        <w:tc>
          <w:tcPr>
            <w:tcW w:w="706" w:type="pct"/>
            <w:noWrap w:val="0"/>
            <w:vAlign w:val="center"/>
          </w:tcPr>
          <w:p w14:paraId="70377C83">
            <w:pPr>
              <w:jc w:val="center"/>
              <w:rPr>
                <w:rFonts w:hint="eastAsia" w:ascii="仿宋" w:hAnsi="仿宋" w:eastAsia="仿宋" w:cs="仿宋"/>
                <w:color w:val="auto"/>
                <w:kern w:val="2"/>
                <w:sz w:val="24"/>
                <w:szCs w:val="24"/>
                <w:lang w:val="en-US" w:eastAsia="zh-CN" w:bidi="ar-SA"/>
              </w:rPr>
            </w:pPr>
            <w:r>
              <w:rPr>
                <w:rFonts w:hint="eastAsia" w:ascii="仿宋" w:hAnsi="仿宋" w:cs="仿宋"/>
                <w:color w:val="auto"/>
                <w:lang w:val="en-US" w:eastAsia="zh-CN"/>
              </w:rPr>
              <w:t>45</w:t>
            </w:r>
          </w:p>
        </w:tc>
        <w:tc>
          <w:tcPr>
            <w:tcW w:w="865" w:type="pct"/>
            <w:noWrap w:val="0"/>
            <w:vAlign w:val="center"/>
          </w:tcPr>
          <w:p w14:paraId="25B61204">
            <w:pPr>
              <w:keepNext w:val="0"/>
              <w:keepLines w:val="0"/>
              <w:pageBreakBefore w:val="0"/>
              <w:widowControl w:val="0"/>
              <w:kinsoku/>
              <w:wordWrap/>
              <w:overflowPunct/>
              <w:topLinePunct w:val="0"/>
              <w:autoSpaceDE/>
              <w:autoSpaceDN/>
              <w:bidi w:val="0"/>
              <w:adjustRightInd/>
              <w:snapToGrid/>
              <w:spacing w:line="240" w:lineRule="auto"/>
              <w:ind w:leftChars="0"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理发、烫染</w:t>
            </w:r>
          </w:p>
        </w:tc>
      </w:tr>
      <w:tr w14:paraId="43D7C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78" w:type="pct"/>
            <w:noWrap w:val="0"/>
            <w:vAlign w:val="center"/>
          </w:tcPr>
          <w:p w14:paraId="0EC581F3">
            <w:pPr>
              <w:keepNext w:val="0"/>
              <w:keepLines w:val="0"/>
              <w:pageBreakBefore w:val="0"/>
              <w:widowControl w:val="0"/>
              <w:kinsoku/>
              <w:wordWrap/>
              <w:overflowPunct/>
              <w:topLinePunct w:val="0"/>
              <w:autoSpaceDE/>
              <w:autoSpaceDN/>
              <w:bidi w:val="0"/>
              <w:adjustRightInd/>
              <w:snapToGrid/>
              <w:spacing w:line="240" w:lineRule="auto"/>
              <w:ind w:leftChars="0"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w:t>
            </w:r>
          </w:p>
        </w:tc>
        <w:tc>
          <w:tcPr>
            <w:tcW w:w="740" w:type="pct"/>
            <w:noWrap w:val="0"/>
            <w:vAlign w:val="center"/>
          </w:tcPr>
          <w:p w14:paraId="5E220FD9">
            <w:pPr>
              <w:keepNext w:val="0"/>
              <w:keepLines w:val="0"/>
              <w:pageBreakBefore w:val="0"/>
              <w:widowControl w:val="0"/>
              <w:kinsoku/>
              <w:wordWrap/>
              <w:overflowPunct/>
              <w:topLinePunct w:val="0"/>
              <w:autoSpaceDE/>
              <w:autoSpaceDN/>
              <w:bidi w:val="0"/>
              <w:adjustRightInd/>
              <w:snapToGrid/>
              <w:spacing w:line="240" w:lineRule="auto"/>
              <w:ind w:leftChars="0"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四包</w:t>
            </w:r>
          </w:p>
        </w:tc>
        <w:tc>
          <w:tcPr>
            <w:tcW w:w="649" w:type="pct"/>
            <w:noWrap w:val="0"/>
            <w:vAlign w:val="center"/>
          </w:tcPr>
          <w:p w14:paraId="59F0CD5A">
            <w:pPr>
              <w:keepNext w:val="0"/>
              <w:keepLines w:val="0"/>
              <w:pageBreakBefore w:val="0"/>
              <w:widowControl w:val="0"/>
              <w:kinsoku/>
              <w:wordWrap/>
              <w:overflowPunct/>
              <w:topLinePunct w:val="0"/>
              <w:autoSpaceDE/>
              <w:autoSpaceDN/>
              <w:bidi w:val="0"/>
              <w:adjustRightInd/>
              <w:snapToGrid/>
              <w:spacing w:line="240" w:lineRule="auto"/>
              <w:ind w:leftChars="0"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Q109</w:t>
            </w:r>
          </w:p>
        </w:tc>
        <w:tc>
          <w:tcPr>
            <w:tcW w:w="924" w:type="pct"/>
            <w:noWrap w:val="0"/>
            <w:vAlign w:val="center"/>
          </w:tcPr>
          <w:p w14:paraId="04197D6B">
            <w:pPr>
              <w:keepNext w:val="0"/>
              <w:keepLines w:val="0"/>
              <w:pageBreakBefore w:val="0"/>
              <w:widowControl w:val="0"/>
              <w:kinsoku/>
              <w:wordWrap/>
              <w:overflowPunct/>
              <w:topLinePunct w:val="0"/>
              <w:autoSpaceDE/>
              <w:autoSpaceDN/>
              <w:bidi w:val="0"/>
              <w:adjustRightInd/>
              <w:snapToGrid/>
              <w:spacing w:line="240" w:lineRule="auto"/>
              <w:ind w:leftChars="0"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21.20</w:t>
            </w:r>
          </w:p>
        </w:tc>
        <w:tc>
          <w:tcPr>
            <w:tcW w:w="735" w:type="pct"/>
            <w:noWrap w:val="0"/>
            <w:vAlign w:val="center"/>
          </w:tcPr>
          <w:p w14:paraId="2F479CE1">
            <w:pPr>
              <w:keepNext w:val="0"/>
              <w:keepLines w:val="0"/>
              <w:pageBreakBefore w:val="0"/>
              <w:widowControl w:val="0"/>
              <w:kinsoku/>
              <w:wordWrap/>
              <w:overflowPunct/>
              <w:topLinePunct w:val="0"/>
              <w:autoSpaceDE/>
              <w:autoSpaceDN/>
              <w:bidi w:val="0"/>
              <w:adjustRightInd/>
              <w:snapToGrid/>
              <w:spacing w:line="240" w:lineRule="auto"/>
              <w:ind w:leftChars="0"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65</w:t>
            </w:r>
          </w:p>
        </w:tc>
        <w:tc>
          <w:tcPr>
            <w:tcW w:w="706" w:type="pct"/>
            <w:noWrap w:val="0"/>
            <w:vAlign w:val="center"/>
          </w:tcPr>
          <w:p w14:paraId="406D6AA4">
            <w:pPr>
              <w:jc w:val="center"/>
              <w:rPr>
                <w:rFonts w:hint="eastAsia" w:ascii="仿宋" w:hAnsi="仿宋" w:eastAsia="仿宋" w:cs="仿宋"/>
                <w:color w:val="auto"/>
                <w:kern w:val="2"/>
                <w:sz w:val="24"/>
                <w:szCs w:val="24"/>
                <w:lang w:val="en-US" w:eastAsia="zh-CN" w:bidi="ar-SA"/>
              </w:rPr>
            </w:pPr>
            <w:r>
              <w:rPr>
                <w:rFonts w:hint="eastAsia" w:ascii="仿宋" w:hAnsi="仿宋" w:cs="仿宋"/>
                <w:color w:val="auto"/>
                <w:lang w:val="en-US" w:eastAsia="zh-CN"/>
              </w:rPr>
              <w:t>90</w:t>
            </w:r>
          </w:p>
        </w:tc>
        <w:tc>
          <w:tcPr>
            <w:tcW w:w="865" w:type="pct"/>
            <w:noWrap w:val="0"/>
            <w:vAlign w:val="center"/>
          </w:tcPr>
          <w:p w14:paraId="576E2D73">
            <w:pPr>
              <w:keepNext w:val="0"/>
              <w:keepLines w:val="0"/>
              <w:pageBreakBefore w:val="0"/>
              <w:widowControl w:val="0"/>
              <w:kinsoku/>
              <w:wordWrap/>
              <w:overflowPunct/>
              <w:topLinePunct w:val="0"/>
              <w:autoSpaceDE/>
              <w:autoSpaceDN/>
              <w:bidi w:val="0"/>
              <w:adjustRightInd/>
              <w:snapToGrid/>
              <w:spacing w:line="240" w:lineRule="auto"/>
              <w:ind w:leftChars="0"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特色小吃</w:t>
            </w:r>
          </w:p>
        </w:tc>
      </w:tr>
      <w:tr w14:paraId="19AB6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78" w:type="pct"/>
            <w:noWrap w:val="0"/>
            <w:vAlign w:val="center"/>
          </w:tcPr>
          <w:p w14:paraId="33B6AF17">
            <w:pPr>
              <w:keepNext w:val="0"/>
              <w:keepLines w:val="0"/>
              <w:pageBreakBefore w:val="0"/>
              <w:widowControl w:val="0"/>
              <w:kinsoku/>
              <w:wordWrap/>
              <w:overflowPunct/>
              <w:topLinePunct w:val="0"/>
              <w:autoSpaceDE/>
              <w:autoSpaceDN/>
              <w:bidi w:val="0"/>
              <w:adjustRightInd/>
              <w:snapToGrid/>
              <w:spacing w:line="240" w:lineRule="auto"/>
              <w:ind w:leftChars="0"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w:t>
            </w:r>
          </w:p>
        </w:tc>
        <w:tc>
          <w:tcPr>
            <w:tcW w:w="740" w:type="pct"/>
            <w:noWrap w:val="0"/>
            <w:vAlign w:val="center"/>
          </w:tcPr>
          <w:p w14:paraId="4B54995F">
            <w:pPr>
              <w:keepNext w:val="0"/>
              <w:keepLines w:val="0"/>
              <w:pageBreakBefore w:val="0"/>
              <w:widowControl w:val="0"/>
              <w:kinsoku/>
              <w:wordWrap/>
              <w:overflowPunct/>
              <w:topLinePunct w:val="0"/>
              <w:autoSpaceDE/>
              <w:autoSpaceDN/>
              <w:bidi w:val="0"/>
              <w:adjustRightInd/>
              <w:snapToGrid/>
              <w:spacing w:line="240" w:lineRule="auto"/>
              <w:ind w:leftChars="0"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五包</w:t>
            </w:r>
          </w:p>
        </w:tc>
        <w:tc>
          <w:tcPr>
            <w:tcW w:w="649" w:type="pct"/>
            <w:noWrap w:val="0"/>
            <w:vAlign w:val="center"/>
          </w:tcPr>
          <w:p w14:paraId="4231E826">
            <w:pPr>
              <w:keepNext w:val="0"/>
              <w:keepLines w:val="0"/>
              <w:pageBreakBefore w:val="0"/>
              <w:widowControl w:val="0"/>
              <w:kinsoku/>
              <w:wordWrap/>
              <w:overflowPunct/>
              <w:topLinePunct w:val="0"/>
              <w:autoSpaceDE/>
              <w:autoSpaceDN/>
              <w:bidi w:val="0"/>
              <w:adjustRightInd/>
              <w:snapToGrid/>
              <w:spacing w:line="240" w:lineRule="auto"/>
              <w:ind w:leftChars="0"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Q202</w:t>
            </w:r>
          </w:p>
        </w:tc>
        <w:tc>
          <w:tcPr>
            <w:tcW w:w="924" w:type="pct"/>
            <w:noWrap w:val="0"/>
            <w:vAlign w:val="center"/>
          </w:tcPr>
          <w:p w14:paraId="5D8D895A">
            <w:pPr>
              <w:keepNext w:val="0"/>
              <w:keepLines w:val="0"/>
              <w:pageBreakBefore w:val="0"/>
              <w:widowControl w:val="0"/>
              <w:kinsoku/>
              <w:wordWrap/>
              <w:overflowPunct/>
              <w:topLinePunct w:val="0"/>
              <w:autoSpaceDE/>
              <w:autoSpaceDN/>
              <w:bidi w:val="0"/>
              <w:adjustRightInd/>
              <w:snapToGrid/>
              <w:spacing w:line="240" w:lineRule="auto"/>
              <w:ind w:leftChars="0"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37.96</w:t>
            </w:r>
          </w:p>
        </w:tc>
        <w:tc>
          <w:tcPr>
            <w:tcW w:w="735" w:type="pct"/>
            <w:noWrap w:val="0"/>
            <w:vAlign w:val="center"/>
          </w:tcPr>
          <w:p w14:paraId="31845592">
            <w:pPr>
              <w:keepNext w:val="0"/>
              <w:keepLines w:val="0"/>
              <w:pageBreakBefore w:val="0"/>
              <w:widowControl w:val="0"/>
              <w:kinsoku/>
              <w:wordWrap/>
              <w:overflowPunct/>
              <w:topLinePunct w:val="0"/>
              <w:autoSpaceDE/>
              <w:autoSpaceDN/>
              <w:bidi w:val="0"/>
              <w:adjustRightInd/>
              <w:snapToGrid/>
              <w:spacing w:line="240" w:lineRule="auto"/>
              <w:ind w:leftChars="0"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40</w:t>
            </w:r>
          </w:p>
        </w:tc>
        <w:tc>
          <w:tcPr>
            <w:tcW w:w="706" w:type="pct"/>
            <w:noWrap w:val="0"/>
            <w:vAlign w:val="center"/>
          </w:tcPr>
          <w:p w14:paraId="4E6BEA99">
            <w:pPr>
              <w:jc w:val="center"/>
              <w:rPr>
                <w:rFonts w:hint="eastAsia" w:ascii="仿宋" w:hAnsi="仿宋" w:eastAsia="仿宋" w:cs="仿宋"/>
                <w:color w:val="auto"/>
                <w:kern w:val="2"/>
                <w:sz w:val="24"/>
                <w:szCs w:val="24"/>
                <w:lang w:val="en-US" w:eastAsia="zh-CN" w:bidi="ar-SA"/>
              </w:rPr>
            </w:pPr>
            <w:r>
              <w:rPr>
                <w:rFonts w:hint="eastAsia" w:ascii="仿宋" w:hAnsi="仿宋" w:cs="仿宋"/>
                <w:color w:val="auto"/>
                <w:lang w:val="en-US" w:eastAsia="zh-CN"/>
              </w:rPr>
              <w:t>50</w:t>
            </w:r>
          </w:p>
        </w:tc>
        <w:tc>
          <w:tcPr>
            <w:tcW w:w="865" w:type="pct"/>
            <w:noWrap w:val="0"/>
            <w:vAlign w:val="center"/>
          </w:tcPr>
          <w:p w14:paraId="06F4E981">
            <w:pPr>
              <w:keepNext w:val="0"/>
              <w:keepLines w:val="0"/>
              <w:pageBreakBefore w:val="0"/>
              <w:widowControl w:val="0"/>
              <w:kinsoku/>
              <w:wordWrap/>
              <w:overflowPunct/>
              <w:topLinePunct w:val="0"/>
              <w:autoSpaceDE/>
              <w:autoSpaceDN/>
              <w:bidi w:val="0"/>
              <w:adjustRightInd/>
              <w:snapToGrid/>
              <w:spacing w:line="240" w:lineRule="auto"/>
              <w:ind w:leftChars="0"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生活服务</w:t>
            </w:r>
          </w:p>
        </w:tc>
      </w:tr>
      <w:tr w14:paraId="4DAF8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78" w:type="pct"/>
            <w:noWrap w:val="0"/>
            <w:vAlign w:val="center"/>
          </w:tcPr>
          <w:p w14:paraId="59DAF7DE">
            <w:pPr>
              <w:keepNext w:val="0"/>
              <w:keepLines w:val="0"/>
              <w:pageBreakBefore w:val="0"/>
              <w:widowControl w:val="0"/>
              <w:kinsoku/>
              <w:wordWrap/>
              <w:overflowPunct/>
              <w:topLinePunct w:val="0"/>
              <w:autoSpaceDE/>
              <w:autoSpaceDN/>
              <w:bidi w:val="0"/>
              <w:adjustRightInd/>
              <w:snapToGrid/>
              <w:spacing w:line="240" w:lineRule="auto"/>
              <w:ind w:leftChars="0"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w:t>
            </w:r>
          </w:p>
        </w:tc>
        <w:tc>
          <w:tcPr>
            <w:tcW w:w="740" w:type="pct"/>
            <w:noWrap w:val="0"/>
            <w:vAlign w:val="center"/>
          </w:tcPr>
          <w:p w14:paraId="00B19ABB">
            <w:pPr>
              <w:keepNext w:val="0"/>
              <w:keepLines w:val="0"/>
              <w:pageBreakBefore w:val="0"/>
              <w:widowControl w:val="0"/>
              <w:kinsoku/>
              <w:wordWrap/>
              <w:overflowPunct/>
              <w:topLinePunct w:val="0"/>
              <w:autoSpaceDE/>
              <w:autoSpaceDN/>
              <w:bidi w:val="0"/>
              <w:adjustRightInd/>
              <w:snapToGrid/>
              <w:spacing w:line="240" w:lineRule="auto"/>
              <w:ind w:leftChars="0"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六包</w:t>
            </w:r>
          </w:p>
        </w:tc>
        <w:tc>
          <w:tcPr>
            <w:tcW w:w="649" w:type="pct"/>
            <w:noWrap w:val="0"/>
            <w:vAlign w:val="center"/>
          </w:tcPr>
          <w:p w14:paraId="05A1972F">
            <w:pPr>
              <w:keepNext w:val="0"/>
              <w:keepLines w:val="0"/>
              <w:pageBreakBefore w:val="0"/>
              <w:widowControl w:val="0"/>
              <w:kinsoku/>
              <w:wordWrap/>
              <w:overflowPunct/>
              <w:topLinePunct w:val="0"/>
              <w:autoSpaceDE/>
              <w:autoSpaceDN/>
              <w:bidi w:val="0"/>
              <w:adjustRightInd/>
              <w:snapToGrid/>
              <w:spacing w:line="240" w:lineRule="auto"/>
              <w:ind w:leftChars="0"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Q208</w:t>
            </w:r>
          </w:p>
        </w:tc>
        <w:tc>
          <w:tcPr>
            <w:tcW w:w="924" w:type="pct"/>
            <w:noWrap w:val="0"/>
            <w:vAlign w:val="center"/>
          </w:tcPr>
          <w:p w14:paraId="7266D8D1">
            <w:pPr>
              <w:keepNext w:val="0"/>
              <w:keepLines w:val="0"/>
              <w:pageBreakBefore w:val="0"/>
              <w:widowControl w:val="0"/>
              <w:kinsoku/>
              <w:wordWrap/>
              <w:overflowPunct/>
              <w:topLinePunct w:val="0"/>
              <w:autoSpaceDE/>
              <w:autoSpaceDN/>
              <w:bidi w:val="0"/>
              <w:adjustRightInd/>
              <w:snapToGrid/>
              <w:spacing w:line="240" w:lineRule="auto"/>
              <w:ind w:leftChars="0"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18.12</w:t>
            </w:r>
          </w:p>
        </w:tc>
        <w:tc>
          <w:tcPr>
            <w:tcW w:w="735" w:type="pct"/>
            <w:noWrap w:val="0"/>
            <w:vAlign w:val="center"/>
          </w:tcPr>
          <w:p w14:paraId="710BBF54">
            <w:pPr>
              <w:keepNext w:val="0"/>
              <w:keepLines w:val="0"/>
              <w:pageBreakBefore w:val="0"/>
              <w:widowControl w:val="0"/>
              <w:kinsoku/>
              <w:wordWrap/>
              <w:overflowPunct/>
              <w:topLinePunct w:val="0"/>
              <w:autoSpaceDE/>
              <w:autoSpaceDN/>
              <w:bidi w:val="0"/>
              <w:adjustRightInd/>
              <w:snapToGrid/>
              <w:spacing w:line="240" w:lineRule="auto"/>
              <w:ind w:leftChars="0"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40</w:t>
            </w:r>
          </w:p>
        </w:tc>
        <w:tc>
          <w:tcPr>
            <w:tcW w:w="706" w:type="pct"/>
            <w:noWrap w:val="0"/>
            <w:vAlign w:val="center"/>
          </w:tcPr>
          <w:p w14:paraId="5BD9BF49">
            <w:pPr>
              <w:jc w:val="center"/>
              <w:rPr>
                <w:rFonts w:hint="eastAsia" w:ascii="仿宋" w:hAnsi="仿宋" w:eastAsia="仿宋" w:cs="仿宋"/>
                <w:color w:val="auto"/>
                <w:kern w:val="2"/>
                <w:sz w:val="24"/>
                <w:szCs w:val="24"/>
                <w:lang w:val="en-US" w:eastAsia="zh-CN" w:bidi="ar-SA"/>
              </w:rPr>
            </w:pPr>
            <w:r>
              <w:rPr>
                <w:rFonts w:hint="eastAsia" w:ascii="仿宋" w:hAnsi="仿宋" w:cs="仿宋"/>
                <w:color w:val="auto"/>
                <w:lang w:val="en-US" w:eastAsia="zh-CN"/>
              </w:rPr>
              <w:t>50</w:t>
            </w:r>
          </w:p>
        </w:tc>
        <w:tc>
          <w:tcPr>
            <w:tcW w:w="865" w:type="pct"/>
            <w:noWrap w:val="0"/>
            <w:vAlign w:val="center"/>
          </w:tcPr>
          <w:p w14:paraId="1E728FF0">
            <w:pPr>
              <w:keepNext w:val="0"/>
              <w:keepLines w:val="0"/>
              <w:pageBreakBefore w:val="0"/>
              <w:widowControl w:val="0"/>
              <w:kinsoku/>
              <w:wordWrap/>
              <w:overflowPunct/>
              <w:topLinePunct w:val="0"/>
              <w:autoSpaceDE/>
              <w:autoSpaceDN/>
              <w:bidi w:val="0"/>
              <w:adjustRightInd/>
              <w:snapToGrid/>
              <w:spacing w:line="240" w:lineRule="auto"/>
              <w:ind w:leftChars="0"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cs="仿宋"/>
                <w:color w:val="auto"/>
                <w:sz w:val="24"/>
                <w:szCs w:val="24"/>
                <w:lang w:val="en-US" w:eastAsia="zh-CN"/>
              </w:rPr>
              <w:t>绿植装饰</w:t>
            </w:r>
          </w:p>
        </w:tc>
      </w:tr>
      <w:tr w14:paraId="3B721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78" w:type="pct"/>
            <w:noWrap w:val="0"/>
            <w:vAlign w:val="center"/>
          </w:tcPr>
          <w:p w14:paraId="2BE5B58D">
            <w:pPr>
              <w:keepNext w:val="0"/>
              <w:keepLines w:val="0"/>
              <w:pageBreakBefore w:val="0"/>
              <w:widowControl w:val="0"/>
              <w:kinsoku/>
              <w:wordWrap/>
              <w:overflowPunct/>
              <w:topLinePunct w:val="0"/>
              <w:autoSpaceDE/>
              <w:autoSpaceDN/>
              <w:bidi w:val="0"/>
              <w:adjustRightInd/>
              <w:snapToGrid/>
              <w:spacing w:line="240" w:lineRule="auto"/>
              <w:ind w:leftChars="0"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7</w:t>
            </w:r>
          </w:p>
        </w:tc>
        <w:tc>
          <w:tcPr>
            <w:tcW w:w="740" w:type="pct"/>
            <w:noWrap w:val="0"/>
            <w:vAlign w:val="center"/>
          </w:tcPr>
          <w:p w14:paraId="6FD92398">
            <w:pPr>
              <w:keepNext w:val="0"/>
              <w:keepLines w:val="0"/>
              <w:pageBreakBefore w:val="0"/>
              <w:widowControl w:val="0"/>
              <w:kinsoku/>
              <w:wordWrap/>
              <w:overflowPunct/>
              <w:topLinePunct w:val="0"/>
              <w:autoSpaceDE/>
              <w:autoSpaceDN/>
              <w:bidi w:val="0"/>
              <w:adjustRightInd/>
              <w:snapToGrid/>
              <w:spacing w:line="240" w:lineRule="auto"/>
              <w:ind w:leftChars="0"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七包</w:t>
            </w:r>
          </w:p>
        </w:tc>
        <w:tc>
          <w:tcPr>
            <w:tcW w:w="649" w:type="pct"/>
            <w:noWrap w:val="0"/>
            <w:vAlign w:val="center"/>
          </w:tcPr>
          <w:p w14:paraId="627DE0B5">
            <w:pPr>
              <w:keepNext w:val="0"/>
              <w:keepLines w:val="0"/>
              <w:pageBreakBefore w:val="0"/>
              <w:widowControl w:val="0"/>
              <w:kinsoku/>
              <w:wordWrap/>
              <w:overflowPunct/>
              <w:topLinePunct w:val="0"/>
              <w:autoSpaceDE/>
              <w:autoSpaceDN/>
              <w:bidi w:val="0"/>
              <w:adjustRightInd/>
              <w:snapToGrid/>
              <w:spacing w:line="240" w:lineRule="auto"/>
              <w:ind w:leftChars="0"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Q217</w:t>
            </w:r>
          </w:p>
        </w:tc>
        <w:tc>
          <w:tcPr>
            <w:tcW w:w="924" w:type="pct"/>
            <w:noWrap w:val="0"/>
            <w:vAlign w:val="center"/>
          </w:tcPr>
          <w:p w14:paraId="4895D7AA">
            <w:pPr>
              <w:keepNext w:val="0"/>
              <w:keepLines w:val="0"/>
              <w:pageBreakBefore w:val="0"/>
              <w:widowControl w:val="0"/>
              <w:kinsoku/>
              <w:wordWrap/>
              <w:overflowPunct/>
              <w:topLinePunct w:val="0"/>
              <w:autoSpaceDE/>
              <w:autoSpaceDN/>
              <w:bidi w:val="0"/>
              <w:adjustRightInd/>
              <w:snapToGrid/>
              <w:spacing w:line="240" w:lineRule="auto"/>
              <w:ind w:leftChars="0"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35.90</w:t>
            </w:r>
          </w:p>
        </w:tc>
        <w:tc>
          <w:tcPr>
            <w:tcW w:w="735" w:type="pct"/>
            <w:noWrap w:val="0"/>
            <w:vAlign w:val="center"/>
          </w:tcPr>
          <w:p w14:paraId="1A132A09">
            <w:pPr>
              <w:keepNext w:val="0"/>
              <w:keepLines w:val="0"/>
              <w:pageBreakBefore w:val="0"/>
              <w:widowControl w:val="0"/>
              <w:kinsoku/>
              <w:wordWrap/>
              <w:overflowPunct/>
              <w:topLinePunct w:val="0"/>
              <w:autoSpaceDE/>
              <w:autoSpaceDN/>
              <w:bidi w:val="0"/>
              <w:adjustRightInd/>
              <w:snapToGrid/>
              <w:spacing w:line="240" w:lineRule="auto"/>
              <w:ind w:leftChars="0"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40</w:t>
            </w:r>
          </w:p>
        </w:tc>
        <w:tc>
          <w:tcPr>
            <w:tcW w:w="706" w:type="pct"/>
            <w:noWrap w:val="0"/>
            <w:vAlign w:val="center"/>
          </w:tcPr>
          <w:p w14:paraId="2D57A8DE">
            <w:pPr>
              <w:jc w:val="center"/>
              <w:rPr>
                <w:rFonts w:hint="eastAsia" w:ascii="仿宋" w:hAnsi="仿宋" w:eastAsia="仿宋" w:cs="仿宋"/>
                <w:color w:val="auto"/>
                <w:kern w:val="2"/>
                <w:sz w:val="24"/>
                <w:szCs w:val="24"/>
                <w:lang w:val="en-US" w:eastAsia="zh-CN" w:bidi="ar-SA"/>
              </w:rPr>
            </w:pPr>
            <w:r>
              <w:rPr>
                <w:rFonts w:hint="eastAsia" w:ascii="仿宋" w:hAnsi="仿宋" w:cs="仿宋"/>
                <w:color w:val="auto"/>
                <w:lang w:val="en-US" w:eastAsia="zh-CN"/>
              </w:rPr>
              <w:t>50</w:t>
            </w:r>
          </w:p>
        </w:tc>
        <w:tc>
          <w:tcPr>
            <w:tcW w:w="865" w:type="pct"/>
            <w:noWrap w:val="0"/>
            <w:vAlign w:val="center"/>
          </w:tcPr>
          <w:p w14:paraId="43B0C355">
            <w:pPr>
              <w:keepNext w:val="0"/>
              <w:keepLines w:val="0"/>
              <w:pageBreakBefore w:val="0"/>
              <w:widowControl w:val="0"/>
              <w:kinsoku/>
              <w:wordWrap/>
              <w:overflowPunct/>
              <w:topLinePunct w:val="0"/>
              <w:autoSpaceDE/>
              <w:autoSpaceDN/>
              <w:bidi w:val="0"/>
              <w:adjustRightInd/>
              <w:snapToGrid/>
              <w:spacing w:line="240" w:lineRule="auto"/>
              <w:ind w:leftChars="0"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cs="仿宋"/>
                <w:color w:val="auto"/>
                <w:sz w:val="24"/>
                <w:szCs w:val="24"/>
                <w:lang w:val="en-US" w:eastAsia="zh-CN"/>
              </w:rPr>
              <w:t>体育用品</w:t>
            </w:r>
          </w:p>
        </w:tc>
      </w:tr>
      <w:tr w14:paraId="17786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78" w:type="pct"/>
            <w:noWrap w:val="0"/>
            <w:vAlign w:val="center"/>
          </w:tcPr>
          <w:p w14:paraId="447050B4">
            <w:pPr>
              <w:keepNext w:val="0"/>
              <w:keepLines w:val="0"/>
              <w:pageBreakBefore w:val="0"/>
              <w:widowControl w:val="0"/>
              <w:kinsoku/>
              <w:wordWrap/>
              <w:overflowPunct/>
              <w:topLinePunct w:val="0"/>
              <w:autoSpaceDE/>
              <w:autoSpaceDN/>
              <w:bidi w:val="0"/>
              <w:adjustRightInd/>
              <w:snapToGrid/>
              <w:spacing w:line="240" w:lineRule="auto"/>
              <w:ind w:leftChars="0"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w:t>
            </w:r>
          </w:p>
        </w:tc>
        <w:tc>
          <w:tcPr>
            <w:tcW w:w="740" w:type="pct"/>
            <w:noWrap w:val="0"/>
            <w:vAlign w:val="center"/>
          </w:tcPr>
          <w:p w14:paraId="12AB6E9E">
            <w:pPr>
              <w:keepNext w:val="0"/>
              <w:keepLines w:val="0"/>
              <w:pageBreakBefore w:val="0"/>
              <w:widowControl w:val="0"/>
              <w:kinsoku/>
              <w:wordWrap/>
              <w:overflowPunct/>
              <w:topLinePunct w:val="0"/>
              <w:autoSpaceDE/>
              <w:autoSpaceDN/>
              <w:bidi w:val="0"/>
              <w:adjustRightInd/>
              <w:snapToGrid/>
              <w:spacing w:line="240" w:lineRule="auto"/>
              <w:ind w:leftChars="0"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八包</w:t>
            </w:r>
          </w:p>
        </w:tc>
        <w:tc>
          <w:tcPr>
            <w:tcW w:w="649" w:type="pct"/>
            <w:noWrap w:val="0"/>
            <w:vAlign w:val="center"/>
          </w:tcPr>
          <w:p w14:paraId="3AA616BD">
            <w:pPr>
              <w:keepNext w:val="0"/>
              <w:keepLines w:val="0"/>
              <w:pageBreakBefore w:val="0"/>
              <w:widowControl w:val="0"/>
              <w:kinsoku/>
              <w:wordWrap/>
              <w:overflowPunct/>
              <w:topLinePunct w:val="0"/>
              <w:autoSpaceDE/>
              <w:autoSpaceDN/>
              <w:bidi w:val="0"/>
              <w:adjustRightInd/>
              <w:snapToGrid/>
              <w:spacing w:line="240" w:lineRule="auto"/>
              <w:ind w:leftChars="0"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Y101</w:t>
            </w:r>
          </w:p>
        </w:tc>
        <w:tc>
          <w:tcPr>
            <w:tcW w:w="924" w:type="pct"/>
            <w:noWrap w:val="0"/>
            <w:vAlign w:val="center"/>
          </w:tcPr>
          <w:p w14:paraId="1F08685A">
            <w:pPr>
              <w:keepNext w:val="0"/>
              <w:keepLines w:val="0"/>
              <w:pageBreakBefore w:val="0"/>
              <w:widowControl w:val="0"/>
              <w:kinsoku/>
              <w:wordWrap/>
              <w:overflowPunct/>
              <w:topLinePunct w:val="0"/>
              <w:autoSpaceDE/>
              <w:autoSpaceDN/>
              <w:bidi w:val="0"/>
              <w:adjustRightInd/>
              <w:snapToGrid/>
              <w:spacing w:line="240" w:lineRule="auto"/>
              <w:ind w:leftChars="0"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77.76</w:t>
            </w:r>
          </w:p>
        </w:tc>
        <w:tc>
          <w:tcPr>
            <w:tcW w:w="735" w:type="pct"/>
            <w:noWrap w:val="0"/>
            <w:vAlign w:val="center"/>
          </w:tcPr>
          <w:p w14:paraId="4566623F">
            <w:pPr>
              <w:keepNext w:val="0"/>
              <w:keepLines w:val="0"/>
              <w:pageBreakBefore w:val="0"/>
              <w:widowControl w:val="0"/>
              <w:kinsoku/>
              <w:wordWrap/>
              <w:overflowPunct/>
              <w:topLinePunct w:val="0"/>
              <w:autoSpaceDE/>
              <w:autoSpaceDN/>
              <w:bidi w:val="0"/>
              <w:adjustRightInd/>
              <w:snapToGrid/>
              <w:spacing w:line="240" w:lineRule="auto"/>
              <w:ind w:leftChars="0"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35</w:t>
            </w:r>
          </w:p>
        </w:tc>
        <w:tc>
          <w:tcPr>
            <w:tcW w:w="706" w:type="pct"/>
            <w:noWrap w:val="0"/>
            <w:vAlign w:val="center"/>
          </w:tcPr>
          <w:p w14:paraId="19A47527">
            <w:pPr>
              <w:jc w:val="center"/>
              <w:rPr>
                <w:rFonts w:hint="eastAsia" w:ascii="仿宋" w:hAnsi="仿宋" w:eastAsia="仿宋" w:cs="仿宋"/>
                <w:color w:val="auto"/>
                <w:kern w:val="2"/>
                <w:sz w:val="24"/>
                <w:szCs w:val="24"/>
                <w:lang w:val="en-US" w:eastAsia="zh-CN" w:bidi="ar-SA"/>
              </w:rPr>
            </w:pPr>
            <w:r>
              <w:rPr>
                <w:rFonts w:hint="eastAsia" w:ascii="仿宋" w:hAnsi="仿宋" w:cs="仿宋"/>
                <w:color w:val="auto"/>
                <w:lang w:val="en-US" w:eastAsia="zh-CN"/>
              </w:rPr>
              <w:t>45</w:t>
            </w:r>
          </w:p>
        </w:tc>
        <w:tc>
          <w:tcPr>
            <w:tcW w:w="865" w:type="pct"/>
            <w:noWrap w:val="0"/>
            <w:vAlign w:val="center"/>
          </w:tcPr>
          <w:p w14:paraId="57052C63">
            <w:pPr>
              <w:keepNext w:val="0"/>
              <w:keepLines w:val="0"/>
              <w:pageBreakBefore w:val="0"/>
              <w:widowControl w:val="0"/>
              <w:kinsoku/>
              <w:wordWrap/>
              <w:overflowPunct/>
              <w:topLinePunct w:val="0"/>
              <w:autoSpaceDE/>
              <w:autoSpaceDN/>
              <w:bidi w:val="0"/>
              <w:adjustRightInd/>
              <w:snapToGrid/>
              <w:spacing w:line="240" w:lineRule="auto"/>
              <w:ind w:leftChars="0"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饮品店</w:t>
            </w:r>
          </w:p>
        </w:tc>
      </w:tr>
      <w:tr w14:paraId="01FFD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78" w:type="pct"/>
            <w:noWrap w:val="0"/>
            <w:vAlign w:val="center"/>
          </w:tcPr>
          <w:p w14:paraId="2A0B6987">
            <w:pPr>
              <w:keepNext w:val="0"/>
              <w:keepLines w:val="0"/>
              <w:pageBreakBefore w:val="0"/>
              <w:widowControl w:val="0"/>
              <w:kinsoku/>
              <w:wordWrap/>
              <w:overflowPunct/>
              <w:topLinePunct w:val="0"/>
              <w:autoSpaceDE/>
              <w:autoSpaceDN/>
              <w:bidi w:val="0"/>
              <w:adjustRightInd/>
              <w:snapToGrid/>
              <w:spacing w:line="240" w:lineRule="auto"/>
              <w:ind w:leftChars="0"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9</w:t>
            </w:r>
          </w:p>
        </w:tc>
        <w:tc>
          <w:tcPr>
            <w:tcW w:w="740" w:type="pct"/>
            <w:noWrap w:val="0"/>
            <w:vAlign w:val="center"/>
          </w:tcPr>
          <w:p w14:paraId="17B92D98">
            <w:pPr>
              <w:keepNext w:val="0"/>
              <w:keepLines w:val="0"/>
              <w:pageBreakBefore w:val="0"/>
              <w:widowControl w:val="0"/>
              <w:kinsoku/>
              <w:wordWrap/>
              <w:overflowPunct/>
              <w:topLinePunct w:val="0"/>
              <w:autoSpaceDE/>
              <w:autoSpaceDN/>
              <w:bidi w:val="0"/>
              <w:adjustRightInd/>
              <w:snapToGrid/>
              <w:spacing w:line="240" w:lineRule="auto"/>
              <w:ind w:leftChars="0"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九包</w:t>
            </w:r>
          </w:p>
        </w:tc>
        <w:tc>
          <w:tcPr>
            <w:tcW w:w="649" w:type="pct"/>
            <w:noWrap w:val="0"/>
            <w:vAlign w:val="center"/>
          </w:tcPr>
          <w:p w14:paraId="72DEF3BB">
            <w:pPr>
              <w:keepNext w:val="0"/>
              <w:keepLines w:val="0"/>
              <w:pageBreakBefore w:val="0"/>
              <w:widowControl w:val="0"/>
              <w:kinsoku/>
              <w:wordWrap/>
              <w:overflowPunct/>
              <w:topLinePunct w:val="0"/>
              <w:autoSpaceDE/>
              <w:autoSpaceDN/>
              <w:bidi w:val="0"/>
              <w:adjustRightInd/>
              <w:snapToGrid/>
              <w:spacing w:line="240" w:lineRule="auto"/>
              <w:ind w:leftChars="0"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Y102</w:t>
            </w:r>
          </w:p>
        </w:tc>
        <w:tc>
          <w:tcPr>
            <w:tcW w:w="924" w:type="pct"/>
            <w:noWrap w:val="0"/>
            <w:vAlign w:val="center"/>
          </w:tcPr>
          <w:p w14:paraId="34BE9FB1">
            <w:pPr>
              <w:keepNext w:val="0"/>
              <w:keepLines w:val="0"/>
              <w:pageBreakBefore w:val="0"/>
              <w:widowControl w:val="0"/>
              <w:kinsoku/>
              <w:wordWrap/>
              <w:overflowPunct/>
              <w:topLinePunct w:val="0"/>
              <w:autoSpaceDE/>
              <w:autoSpaceDN/>
              <w:bidi w:val="0"/>
              <w:adjustRightInd/>
              <w:snapToGrid/>
              <w:spacing w:line="240" w:lineRule="auto"/>
              <w:ind w:leftChars="0"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38.80</w:t>
            </w:r>
          </w:p>
        </w:tc>
        <w:tc>
          <w:tcPr>
            <w:tcW w:w="735" w:type="pct"/>
            <w:noWrap w:val="0"/>
            <w:vAlign w:val="center"/>
          </w:tcPr>
          <w:p w14:paraId="089A9CDE">
            <w:pPr>
              <w:keepNext w:val="0"/>
              <w:keepLines w:val="0"/>
              <w:pageBreakBefore w:val="0"/>
              <w:widowControl w:val="0"/>
              <w:kinsoku/>
              <w:wordWrap/>
              <w:overflowPunct/>
              <w:topLinePunct w:val="0"/>
              <w:autoSpaceDE/>
              <w:autoSpaceDN/>
              <w:bidi w:val="0"/>
              <w:adjustRightInd/>
              <w:snapToGrid/>
              <w:spacing w:line="240" w:lineRule="auto"/>
              <w:ind w:leftChars="0"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35</w:t>
            </w:r>
          </w:p>
        </w:tc>
        <w:tc>
          <w:tcPr>
            <w:tcW w:w="706" w:type="pct"/>
            <w:noWrap w:val="0"/>
            <w:vAlign w:val="center"/>
          </w:tcPr>
          <w:p w14:paraId="5065B4D2">
            <w:pPr>
              <w:jc w:val="center"/>
              <w:rPr>
                <w:rFonts w:hint="eastAsia" w:ascii="仿宋" w:hAnsi="仿宋" w:eastAsia="仿宋" w:cs="仿宋"/>
                <w:color w:val="auto"/>
                <w:kern w:val="2"/>
                <w:sz w:val="24"/>
                <w:szCs w:val="24"/>
                <w:lang w:val="en-US" w:eastAsia="zh-CN" w:bidi="ar-SA"/>
              </w:rPr>
            </w:pPr>
            <w:r>
              <w:rPr>
                <w:rFonts w:hint="eastAsia" w:ascii="仿宋" w:hAnsi="仿宋" w:cs="仿宋"/>
                <w:color w:val="auto"/>
                <w:lang w:val="en-US" w:eastAsia="zh-CN"/>
              </w:rPr>
              <w:t>45</w:t>
            </w:r>
          </w:p>
        </w:tc>
        <w:tc>
          <w:tcPr>
            <w:tcW w:w="865" w:type="pct"/>
            <w:noWrap w:val="0"/>
            <w:vAlign w:val="center"/>
          </w:tcPr>
          <w:p w14:paraId="399F49B2">
            <w:pPr>
              <w:keepNext w:val="0"/>
              <w:keepLines w:val="0"/>
              <w:pageBreakBefore w:val="0"/>
              <w:widowControl w:val="0"/>
              <w:kinsoku/>
              <w:wordWrap/>
              <w:overflowPunct/>
              <w:topLinePunct w:val="0"/>
              <w:autoSpaceDE/>
              <w:autoSpaceDN/>
              <w:bidi w:val="0"/>
              <w:adjustRightInd/>
              <w:snapToGrid/>
              <w:spacing w:line="240" w:lineRule="auto"/>
              <w:ind w:leftChars="0"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理发店</w:t>
            </w:r>
          </w:p>
        </w:tc>
      </w:tr>
      <w:tr w14:paraId="258AB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78" w:type="pct"/>
            <w:noWrap w:val="0"/>
            <w:vAlign w:val="center"/>
          </w:tcPr>
          <w:p w14:paraId="1BA417F3">
            <w:pPr>
              <w:keepNext w:val="0"/>
              <w:keepLines w:val="0"/>
              <w:pageBreakBefore w:val="0"/>
              <w:widowControl w:val="0"/>
              <w:kinsoku/>
              <w:wordWrap/>
              <w:overflowPunct/>
              <w:topLinePunct w:val="0"/>
              <w:autoSpaceDE/>
              <w:autoSpaceDN/>
              <w:bidi w:val="0"/>
              <w:adjustRightInd/>
              <w:snapToGrid/>
              <w:spacing w:line="240" w:lineRule="auto"/>
              <w:ind w:leftChars="0"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10</w:t>
            </w:r>
          </w:p>
        </w:tc>
        <w:tc>
          <w:tcPr>
            <w:tcW w:w="740" w:type="pct"/>
            <w:noWrap w:val="0"/>
            <w:vAlign w:val="center"/>
          </w:tcPr>
          <w:p w14:paraId="601F0337">
            <w:pPr>
              <w:keepNext w:val="0"/>
              <w:keepLines w:val="0"/>
              <w:pageBreakBefore w:val="0"/>
              <w:widowControl w:val="0"/>
              <w:kinsoku/>
              <w:wordWrap/>
              <w:overflowPunct/>
              <w:topLinePunct w:val="0"/>
              <w:autoSpaceDE/>
              <w:autoSpaceDN/>
              <w:bidi w:val="0"/>
              <w:adjustRightInd/>
              <w:snapToGrid/>
              <w:spacing w:line="240" w:lineRule="auto"/>
              <w:ind w:leftChars="0"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十包</w:t>
            </w:r>
          </w:p>
        </w:tc>
        <w:tc>
          <w:tcPr>
            <w:tcW w:w="649" w:type="pct"/>
            <w:noWrap w:val="0"/>
            <w:vAlign w:val="center"/>
          </w:tcPr>
          <w:p w14:paraId="7FBAF8A8">
            <w:pPr>
              <w:keepNext w:val="0"/>
              <w:keepLines w:val="0"/>
              <w:pageBreakBefore w:val="0"/>
              <w:widowControl w:val="0"/>
              <w:kinsoku/>
              <w:wordWrap/>
              <w:overflowPunct/>
              <w:topLinePunct w:val="0"/>
              <w:autoSpaceDE/>
              <w:autoSpaceDN/>
              <w:bidi w:val="0"/>
              <w:adjustRightInd/>
              <w:snapToGrid/>
              <w:spacing w:line="240" w:lineRule="auto"/>
              <w:ind w:leftChars="0"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Y103</w:t>
            </w:r>
          </w:p>
        </w:tc>
        <w:tc>
          <w:tcPr>
            <w:tcW w:w="924" w:type="pct"/>
            <w:noWrap w:val="0"/>
            <w:vAlign w:val="center"/>
          </w:tcPr>
          <w:p w14:paraId="32D56C49">
            <w:pPr>
              <w:keepNext w:val="0"/>
              <w:keepLines w:val="0"/>
              <w:pageBreakBefore w:val="0"/>
              <w:widowControl w:val="0"/>
              <w:kinsoku/>
              <w:wordWrap/>
              <w:overflowPunct/>
              <w:topLinePunct w:val="0"/>
              <w:autoSpaceDE/>
              <w:autoSpaceDN/>
              <w:bidi w:val="0"/>
              <w:adjustRightInd/>
              <w:snapToGrid/>
              <w:spacing w:line="240" w:lineRule="auto"/>
              <w:ind w:leftChars="0"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38.80</w:t>
            </w:r>
          </w:p>
        </w:tc>
        <w:tc>
          <w:tcPr>
            <w:tcW w:w="735" w:type="pct"/>
            <w:noWrap w:val="0"/>
            <w:vAlign w:val="center"/>
          </w:tcPr>
          <w:p w14:paraId="6B6C993C">
            <w:pPr>
              <w:keepNext w:val="0"/>
              <w:keepLines w:val="0"/>
              <w:pageBreakBefore w:val="0"/>
              <w:widowControl w:val="0"/>
              <w:kinsoku/>
              <w:wordWrap/>
              <w:overflowPunct/>
              <w:topLinePunct w:val="0"/>
              <w:autoSpaceDE/>
              <w:autoSpaceDN/>
              <w:bidi w:val="0"/>
              <w:adjustRightInd/>
              <w:snapToGrid/>
              <w:spacing w:line="240" w:lineRule="auto"/>
              <w:ind w:leftChars="0"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35</w:t>
            </w:r>
          </w:p>
        </w:tc>
        <w:tc>
          <w:tcPr>
            <w:tcW w:w="706" w:type="pct"/>
            <w:noWrap w:val="0"/>
            <w:vAlign w:val="center"/>
          </w:tcPr>
          <w:p w14:paraId="2A7CC889">
            <w:pPr>
              <w:jc w:val="center"/>
              <w:rPr>
                <w:rFonts w:hint="eastAsia" w:ascii="仿宋" w:hAnsi="仿宋" w:eastAsia="仿宋" w:cs="仿宋"/>
                <w:color w:val="auto"/>
                <w:kern w:val="2"/>
                <w:sz w:val="24"/>
                <w:szCs w:val="24"/>
                <w:lang w:val="en-US" w:eastAsia="zh-CN" w:bidi="ar-SA"/>
              </w:rPr>
            </w:pPr>
            <w:r>
              <w:rPr>
                <w:rFonts w:hint="eastAsia" w:ascii="仿宋" w:hAnsi="仿宋" w:cs="仿宋"/>
                <w:color w:val="auto"/>
                <w:lang w:val="en-US" w:eastAsia="zh-CN"/>
              </w:rPr>
              <w:t>60</w:t>
            </w:r>
          </w:p>
        </w:tc>
        <w:tc>
          <w:tcPr>
            <w:tcW w:w="865" w:type="pct"/>
            <w:noWrap w:val="0"/>
            <w:vAlign w:val="center"/>
          </w:tcPr>
          <w:p w14:paraId="4E239262">
            <w:pPr>
              <w:keepNext w:val="0"/>
              <w:keepLines w:val="0"/>
              <w:pageBreakBefore w:val="0"/>
              <w:widowControl w:val="0"/>
              <w:kinsoku/>
              <w:wordWrap/>
              <w:overflowPunct/>
              <w:topLinePunct w:val="0"/>
              <w:autoSpaceDE/>
              <w:autoSpaceDN/>
              <w:bidi w:val="0"/>
              <w:adjustRightInd/>
              <w:snapToGrid/>
              <w:spacing w:line="240" w:lineRule="auto"/>
              <w:ind w:leftChars="0"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通信营业厅</w:t>
            </w:r>
          </w:p>
        </w:tc>
      </w:tr>
      <w:tr w14:paraId="52E11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78" w:type="pct"/>
            <w:noWrap w:val="0"/>
            <w:vAlign w:val="center"/>
          </w:tcPr>
          <w:p w14:paraId="5304EC3B">
            <w:pPr>
              <w:keepNext w:val="0"/>
              <w:keepLines w:val="0"/>
              <w:pageBreakBefore w:val="0"/>
              <w:widowControl w:val="0"/>
              <w:kinsoku/>
              <w:wordWrap/>
              <w:overflowPunct/>
              <w:topLinePunct w:val="0"/>
              <w:autoSpaceDE/>
              <w:autoSpaceDN/>
              <w:bidi w:val="0"/>
              <w:adjustRightInd/>
              <w:snapToGrid/>
              <w:spacing w:line="240" w:lineRule="auto"/>
              <w:ind w:leftChars="0"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11</w:t>
            </w:r>
          </w:p>
        </w:tc>
        <w:tc>
          <w:tcPr>
            <w:tcW w:w="740" w:type="pct"/>
            <w:noWrap w:val="0"/>
            <w:vAlign w:val="center"/>
          </w:tcPr>
          <w:p w14:paraId="4AEAFD50">
            <w:pPr>
              <w:keepNext w:val="0"/>
              <w:keepLines w:val="0"/>
              <w:pageBreakBefore w:val="0"/>
              <w:widowControl w:val="0"/>
              <w:kinsoku/>
              <w:wordWrap/>
              <w:overflowPunct/>
              <w:topLinePunct w:val="0"/>
              <w:autoSpaceDE/>
              <w:autoSpaceDN/>
              <w:bidi w:val="0"/>
              <w:adjustRightInd/>
              <w:snapToGrid/>
              <w:spacing w:line="240" w:lineRule="auto"/>
              <w:ind w:leftChars="0"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十一包</w:t>
            </w:r>
          </w:p>
        </w:tc>
        <w:tc>
          <w:tcPr>
            <w:tcW w:w="649" w:type="pct"/>
            <w:noWrap w:val="0"/>
            <w:vAlign w:val="center"/>
          </w:tcPr>
          <w:p w14:paraId="5125A06E">
            <w:pPr>
              <w:keepNext w:val="0"/>
              <w:keepLines w:val="0"/>
              <w:pageBreakBefore w:val="0"/>
              <w:widowControl w:val="0"/>
              <w:kinsoku/>
              <w:wordWrap/>
              <w:overflowPunct/>
              <w:topLinePunct w:val="0"/>
              <w:autoSpaceDE/>
              <w:autoSpaceDN/>
              <w:bidi w:val="0"/>
              <w:adjustRightInd/>
              <w:snapToGrid/>
              <w:spacing w:line="240" w:lineRule="auto"/>
              <w:ind w:leftChars="0"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Y104</w:t>
            </w:r>
          </w:p>
        </w:tc>
        <w:tc>
          <w:tcPr>
            <w:tcW w:w="924" w:type="pct"/>
            <w:noWrap w:val="0"/>
            <w:vAlign w:val="center"/>
          </w:tcPr>
          <w:p w14:paraId="3B1690C1">
            <w:pPr>
              <w:keepNext w:val="0"/>
              <w:keepLines w:val="0"/>
              <w:pageBreakBefore w:val="0"/>
              <w:widowControl w:val="0"/>
              <w:kinsoku/>
              <w:wordWrap/>
              <w:overflowPunct/>
              <w:topLinePunct w:val="0"/>
              <w:autoSpaceDE/>
              <w:autoSpaceDN/>
              <w:bidi w:val="0"/>
              <w:adjustRightInd/>
              <w:snapToGrid/>
              <w:spacing w:line="240" w:lineRule="auto"/>
              <w:ind w:leftChars="0"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38.80</w:t>
            </w:r>
          </w:p>
        </w:tc>
        <w:tc>
          <w:tcPr>
            <w:tcW w:w="735" w:type="pct"/>
            <w:noWrap w:val="0"/>
            <w:vAlign w:val="center"/>
          </w:tcPr>
          <w:p w14:paraId="7CA0C36B">
            <w:pPr>
              <w:keepNext w:val="0"/>
              <w:keepLines w:val="0"/>
              <w:pageBreakBefore w:val="0"/>
              <w:widowControl w:val="0"/>
              <w:kinsoku/>
              <w:wordWrap/>
              <w:overflowPunct/>
              <w:topLinePunct w:val="0"/>
              <w:autoSpaceDE/>
              <w:autoSpaceDN/>
              <w:bidi w:val="0"/>
              <w:adjustRightInd/>
              <w:snapToGrid/>
              <w:spacing w:line="240" w:lineRule="auto"/>
              <w:ind w:leftChars="0"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35</w:t>
            </w:r>
          </w:p>
        </w:tc>
        <w:tc>
          <w:tcPr>
            <w:tcW w:w="706" w:type="pct"/>
            <w:noWrap w:val="0"/>
            <w:vAlign w:val="center"/>
          </w:tcPr>
          <w:p w14:paraId="25A5E9D9">
            <w:pPr>
              <w:jc w:val="center"/>
              <w:rPr>
                <w:rFonts w:hint="eastAsia" w:ascii="仿宋" w:hAnsi="仿宋" w:eastAsia="仿宋" w:cs="仿宋"/>
                <w:color w:val="auto"/>
                <w:kern w:val="2"/>
                <w:sz w:val="24"/>
                <w:szCs w:val="24"/>
                <w:lang w:val="en-US" w:eastAsia="zh-CN" w:bidi="ar-SA"/>
              </w:rPr>
            </w:pPr>
            <w:r>
              <w:rPr>
                <w:rFonts w:hint="eastAsia" w:ascii="仿宋" w:hAnsi="仿宋" w:cs="仿宋"/>
                <w:color w:val="auto"/>
                <w:lang w:val="en-US" w:eastAsia="zh-CN"/>
              </w:rPr>
              <w:t>60</w:t>
            </w:r>
          </w:p>
        </w:tc>
        <w:tc>
          <w:tcPr>
            <w:tcW w:w="865" w:type="pct"/>
            <w:noWrap w:val="0"/>
            <w:vAlign w:val="center"/>
          </w:tcPr>
          <w:p w14:paraId="6D6A4B67">
            <w:pPr>
              <w:keepNext w:val="0"/>
              <w:keepLines w:val="0"/>
              <w:pageBreakBefore w:val="0"/>
              <w:widowControl w:val="0"/>
              <w:kinsoku/>
              <w:wordWrap/>
              <w:overflowPunct/>
              <w:topLinePunct w:val="0"/>
              <w:autoSpaceDE/>
              <w:autoSpaceDN/>
              <w:bidi w:val="0"/>
              <w:adjustRightInd/>
              <w:snapToGrid/>
              <w:spacing w:line="240" w:lineRule="auto"/>
              <w:ind w:leftChars="0"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打字复印店</w:t>
            </w:r>
          </w:p>
        </w:tc>
      </w:tr>
      <w:tr w14:paraId="1F8D6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78" w:type="pct"/>
            <w:noWrap w:val="0"/>
            <w:vAlign w:val="center"/>
          </w:tcPr>
          <w:p w14:paraId="4214A97C">
            <w:pPr>
              <w:keepNext w:val="0"/>
              <w:keepLines w:val="0"/>
              <w:pageBreakBefore w:val="0"/>
              <w:widowControl w:val="0"/>
              <w:kinsoku/>
              <w:wordWrap/>
              <w:overflowPunct/>
              <w:topLinePunct w:val="0"/>
              <w:autoSpaceDE/>
              <w:autoSpaceDN/>
              <w:bidi w:val="0"/>
              <w:adjustRightInd/>
              <w:snapToGrid/>
              <w:spacing w:line="240" w:lineRule="auto"/>
              <w:ind w:leftChars="0"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12</w:t>
            </w:r>
          </w:p>
        </w:tc>
        <w:tc>
          <w:tcPr>
            <w:tcW w:w="740" w:type="pct"/>
            <w:noWrap w:val="0"/>
            <w:vAlign w:val="center"/>
          </w:tcPr>
          <w:p w14:paraId="724983BA">
            <w:pPr>
              <w:keepNext w:val="0"/>
              <w:keepLines w:val="0"/>
              <w:pageBreakBefore w:val="0"/>
              <w:widowControl w:val="0"/>
              <w:kinsoku/>
              <w:wordWrap/>
              <w:overflowPunct/>
              <w:topLinePunct w:val="0"/>
              <w:autoSpaceDE/>
              <w:autoSpaceDN/>
              <w:bidi w:val="0"/>
              <w:adjustRightInd/>
              <w:snapToGrid/>
              <w:spacing w:line="240" w:lineRule="auto"/>
              <w:ind w:leftChars="0"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十二包</w:t>
            </w:r>
          </w:p>
        </w:tc>
        <w:tc>
          <w:tcPr>
            <w:tcW w:w="649" w:type="pct"/>
            <w:noWrap w:val="0"/>
            <w:vAlign w:val="center"/>
          </w:tcPr>
          <w:p w14:paraId="6EA4FB93">
            <w:pPr>
              <w:keepNext w:val="0"/>
              <w:keepLines w:val="0"/>
              <w:pageBreakBefore w:val="0"/>
              <w:widowControl w:val="0"/>
              <w:kinsoku/>
              <w:wordWrap/>
              <w:overflowPunct/>
              <w:topLinePunct w:val="0"/>
              <w:autoSpaceDE/>
              <w:autoSpaceDN/>
              <w:bidi w:val="0"/>
              <w:adjustRightInd/>
              <w:snapToGrid/>
              <w:spacing w:line="240" w:lineRule="auto"/>
              <w:ind w:leftChars="0"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Y105</w:t>
            </w:r>
          </w:p>
        </w:tc>
        <w:tc>
          <w:tcPr>
            <w:tcW w:w="924" w:type="pct"/>
            <w:noWrap w:val="0"/>
            <w:vAlign w:val="center"/>
          </w:tcPr>
          <w:p w14:paraId="4C1F10C8">
            <w:pPr>
              <w:keepNext w:val="0"/>
              <w:keepLines w:val="0"/>
              <w:pageBreakBefore w:val="0"/>
              <w:widowControl w:val="0"/>
              <w:kinsoku/>
              <w:wordWrap/>
              <w:overflowPunct/>
              <w:topLinePunct w:val="0"/>
              <w:autoSpaceDE/>
              <w:autoSpaceDN/>
              <w:bidi w:val="0"/>
              <w:adjustRightInd/>
              <w:snapToGrid/>
              <w:spacing w:line="240" w:lineRule="auto"/>
              <w:ind w:leftChars="0"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40.10</w:t>
            </w:r>
          </w:p>
        </w:tc>
        <w:tc>
          <w:tcPr>
            <w:tcW w:w="735" w:type="pct"/>
            <w:noWrap w:val="0"/>
            <w:vAlign w:val="center"/>
          </w:tcPr>
          <w:p w14:paraId="6C3E349E">
            <w:pPr>
              <w:keepNext w:val="0"/>
              <w:keepLines w:val="0"/>
              <w:pageBreakBefore w:val="0"/>
              <w:widowControl w:val="0"/>
              <w:kinsoku/>
              <w:wordWrap/>
              <w:overflowPunct/>
              <w:topLinePunct w:val="0"/>
              <w:autoSpaceDE/>
              <w:autoSpaceDN/>
              <w:bidi w:val="0"/>
              <w:adjustRightInd/>
              <w:snapToGrid/>
              <w:spacing w:line="240" w:lineRule="auto"/>
              <w:ind w:leftChars="0"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35</w:t>
            </w:r>
          </w:p>
        </w:tc>
        <w:tc>
          <w:tcPr>
            <w:tcW w:w="706" w:type="pct"/>
            <w:noWrap w:val="0"/>
            <w:vAlign w:val="center"/>
          </w:tcPr>
          <w:p w14:paraId="2DCC18E3">
            <w:pPr>
              <w:jc w:val="center"/>
              <w:rPr>
                <w:rFonts w:hint="eastAsia" w:ascii="仿宋" w:hAnsi="仿宋" w:eastAsia="仿宋" w:cs="仿宋"/>
                <w:color w:val="auto"/>
                <w:kern w:val="2"/>
                <w:sz w:val="24"/>
                <w:szCs w:val="24"/>
                <w:lang w:val="en-US" w:eastAsia="zh-CN" w:bidi="ar-SA"/>
              </w:rPr>
            </w:pPr>
            <w:r>
              <w:rPr>
                <w:rFonts w:hint="eastAsia" w:ascii="仿宋" w:hAnsi="仿宋" w:cs="仿宋"/>
                <w:color w:val="auto"/>
                <w:lang w:val="en-US" w:eastAsia="zh-CN"/>
              </w:rPr>
              <w:t>45</w:t>
            </w:r>
          </w:p>
        </w:tc>
        <w:tc>
          <w:tcPr>
            <w:tcW w:w="865" w:type="pct"/>
            <w:noWrap w:val="0"/>
            <w:vAlign w:val="center"/>
          </w:tcPr>
          <w:p w14:paraId="58BBBD0D">
            <w:pPr>
              <w:keepNext w:val="0"/>
              <w:keepLines w:val="0"/>
              <w:pageBreakBefore w:val="0"/>
              <w:widowControl w:val="0"/>
              <w:kinsoku/>
              <w:wordWrap/>
              <w:overflowPunct/>
              <w:topLinePunct w:val="0"/>
              <w:autoSpaceDE/>
              <w:autoSpaceDN/>
              <w:bidi w:val="0"/>
              <w:adjustRightInd/>
              <w:snapToGrid/>
              <w:spacing w:line="240" w:lineRule="auto"/>
              <w:ind w:leftChars="0"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水果店</w:t>
            </w:r>
          </w:p>
        </w:tc>
      </w:tr>
    </w:tbl>
    <w:p w14:paraId="10B47A46">
      <w:pPr>
        <w:keepNext w:val="0"/>
        <w:keepLines w:val="0"/>
        <w:pageBreakBefore w:val="0"/>
        <w:kinsoku/>
        <w:wordWrap/>
        <w:overflowPunct/>
        <w:topLinePunct w:val="0"/>
        <w:autoSpaceDE/>
        <w:autoSpaceDN/>
        <w:bidi w:val="0"/>
        <w:adjustRightInd/>
        <w:snapToGrid/>
        <w:spacing w:line="360" w:lineRule="auto"/>
        <w:ind w:leftChars="0" w:firstLine="480" w:firstLineChars="20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1.飞天服务中心一楼6号（F106）门店：面积31.1㎡，现规划为特色餐饮，具有地域特色的美食，满足本地师生的家乡口味需求，同时也能让外地师生感受西北饮食文化。</w:t>
      </w:r>
    </w:p>
    <w:p w14:paraId="14574202">
      <w:pPr>
        <w:keepNext w:val="0"/>
        <w:keepLines w:val="0"/>
        <w:pageBreakBefore w:val="0"/>
        <w:kinsoku/>
        <w:wordWrap/>
        <w:overflowPunct/>
        <w:topLinePunct w:val="0"/>
        <w:autoSpaceDE/>
        <w:autoSpaceDN/>
        <w:bidi w:val="0"/>
        <w:adjustRightInd/>
        <w:snapToGrid/>
        <w:spacing w:line="360" w:lineRule="auto"/>
        <w:ind w:leftChars="0" w:firstLine="480" w:firstLineChars="20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2.飞天服务中心一楼9号（F109）门店：面积17.1㎡，现规划为中式营养早餐，要经营各类传统中式早餐，如包子、粥品、煎饼等，要求注重食材的新鲜度和营养搭配，为师生提供健康美味的早餐选择。</w:t>
      </w:r>
    </w:p>
    <w:p w14:paraId="7CE8D1B8">
      <w:pPr>
        <w:keepNext w:val="0"/>
        <w:keepLines w:val="0"/>
        <w:pageBreakBefore w:val="0"/>
        <w:kinsoku/>
        <w:wordWrap/>
        <w:overflowPunct/>
        <w:topLinePunct w:val="0"/>
        <w:autoSpaceDE/>
        <w:autoSpaceDN/>
        <w:bidi w:val="0"/>
        <w:adjustRightInd/>
        <w:snapToGrid/>
        <w:spacing w:line="360" w:lineRule="auto"/>
        <w:ind w:leftChars="0" w:firstLine="480" w:firstLineChars="20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3.飞天服务中心3楼5号（F305）门店：面积61.02㎡，现规划为理发店，实现 “服务高效、体验舒适、布局合理” 的目标，既能满足日常客流需求，又能凸显理发店的专业与贴心，兼顾舒适与实用。</w:t>
      </w:r>
    </w:p>
    <w:p w14:paraId="1EE4D6BD">
      <w:pPr>
        <w:keepNext w:val="0"/>
        <w:keepLines w:val="0"/>
        <w:pageBreakBefore w:val="0"/>
        <w:kinsoku/>
        <w:wordWrap/>
        <w:overflowPunct/>
        <w:topLinePunct w:val="0"/>
        <w:autoSpaceDE/>
        <w:autoSpaceDN/>
        <w:bidi w:val="0"/>
        <w:adjustRightInd/>
        <w:snapToGrid/>
        <w:spacing w:line="360" w:lineRule="auto"/>
        <w:ind w:leftChars="0" w:firstLine="480" w:firstLineChars="20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4.祁连服务中心一楼9号（Q109）门店：面积21㎡，现规划为特色小吃，将川渝地区火爆菜品和云南过桥米线进行快餐化改良，以浓郁的川渝风味为卖点，如冒菜、米线等。</w:t>
      </w:r>
    </w:p>
    <w:p w14:paraId="40FCB139">
      <w:pPr>
        <w:keepNext w:val="0"/>
        <w:keepLines w:val="0"/>
        <w:pageBreakBefore w:val="0"/>
        <w:kinsoku/>
        <w:wordWrap/>
        <w:overflowPunct/>
        <w:topLinePunct w:val="0"/>
        <w:autoSpaceDE/>
        <w:autoSpaceDN/>
        <w:bidi w:val="0"/>
        <w:adjustRightInd/>
        <w:snapToGrid/>
        <w:spacing w:line="360" w:lineRule="auto"/>
        <w:ind w:leftChars="0" w:firstLine="480" w:firstLineChars="20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5.祁连服务中心二楼2号（Q202）门店：面积18.12㎡，现规划为生活服务类项目，引进满足师生即时性、高频化需求的服务性商户。</w:t>
      </w:r>
    </w:p>
    <w:p w14:paraId="4ADF618B">
      <w:pPr>
        <w:keepNext w:val="0"/>
        <w:keepLines w:val="0"/>
        <w:pageBreakBefore w:val="0"/>
        <w:kinsoku/>
        <w:wordWrap/>
        <w:overflowPunct/>
        <w:topLinePunct w:val="0"/>
        <w:autoSpaceDE/>
        <w:autoSpaceDN/>
        <w:bidi w:val="0"/>
        <w:adjustRightInd/>
        <w:snapToGrid/>
        <w:spacing w:line="360" w:lineRule="auto"/>
        <w:ind w:leftChars="0" w:firstLine="480" w:firstLineChars="20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6.祁连服务中心二楼2号（Q217）门店：面积35.60㎡，现规划为</w:t>
      </w:r>
      <w:r>
        <w:rPr>
          <w:rFonts w:hint="eastAsia" w:ascii="仿宋" w:hAnsi="仿宋" w:cs="仿宋"/>
          <w:color w:val="auto"/>
          <w:sz w:val="24"/>
          <w:szCs w:val="24"/>
          <w:lang w:val="en-US" w:eastAsia="zh-CN"/>
        </w:rPr>
        <w:t>绿植装饰</w:t>
      </w:r>
      <w:r>
        <w:rPr>
          <w:rFonts w:hint="eastAsia" w:ascii="仿宋" w:hAnsi="仿宋" w:eastAsia="仿宋" w:cs="仿宋"/>
          <w:color w:val="auto"/>
          <w:sz w:val="24"/>
          <w:szCs w:val="24"/>
          <w:lang w:val="en-US" w:eastAsia="zh-CN"/>
        </w:rPr>
        <w:t>等生活服务类项目或结合生活服务类业务（如体育用品维修、简易运动咨询等）。</w:t>
      </w:r>
    </w:p>
    <w:p w14:paraId="3BC0B36E">
      <w:pPr>
        <w:keepNext w:val="0"/>
        <w:keepLines w:val="0"/>
        <w:pageBreakBefore w:val="0"/>
        <w:kinsoku/>
        <w:wordWrap/>
        <w:overflowPunct/>
        <w:topLinePunct w:val="0"/>
        <w:autoSpaceDE/>
        <w:autoSpaceDN/>
        <w:bidi w:val="0"/>
        <w:adjustRightInd/>
        <w:snapToGrid/>
        <w:spacing w:line="360" w:lineRule="auto"/>
        <w:ind w:leftChars="0" w:firstLine="480" w:firstLineChars="20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7.祁连服务中心二楼8号（Q208）门店：面积18.12㎡，现规划为体育用品店类项目，引进满足师生即时性、高频化需求的服务性商户，店内布局紧凑高效，贴合校园场景。</w:t>
      </w:r>
    </w:p>
    <w:p w14:paraId="10CBD931">
      <w:pPr>
        <w:keepNext w:val="0"/>
        <w:keepLines w:val="0"/>
        <w:pageBreakBefore w:val="0"/>
        <w:kinsoku/>
        <w:wordWrap/>
        <w:overflowPunct/>
        <w:topLinePunct w:val="0"/>
        <w:autoSpaceDE/>
        <w:autoSpaceDN/>
        <w:bidi w:val="0"/>
        <w:adjustRightInd/>
        <w:snapToGrid/>
        <w:spacing w:line="360" w:lineRule="auto"/>
        <w:ind w:leftChars="0" w:firstLine="480" w:firstLineChars="20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玉兰生活服务区1号门店规划建设饮品店：移交使用面积在77.76㎡。店内可分为操作制作区，用于放置饮品制作设备、原料储存；展示售卖区，陈列成品饮品与促销活动信息；堂食休闲区，设置适量桌椅供师生小憩、社交，合理的空间规划既能满足高效制作饮品需求，又能提供舒适的消费环境。</w:t>
      </w:r>
    </w:p>
    <w:p w14:paraId="6E65FF34">
      <w:pPr>
        <w:keepNext w:val="0"/>
        <w:keepLines w:val="0"/>
        <w:pageBreakBefore w:val="0"/>
        <w:kinsoku/>
        <w:wordWrap/>
        <w:overflowPunct/>
        <w:topLinePunct w:val="0"/>
        <w:autoSpaceDE/>
        <w:autoSpaceDN/>
        <w:bidi w:val="0"/>
        <w:adjustRightInd/>
        <w:snapToGrid/>
        <w:spacing w:line="360" w:lineRule="auto"/>
        <w:ind w:leftChars="0" w:firstLine="480" w:firstLineChars="20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9.玉兰生活服务区2号门店规划建设理发店：移交使用面积38.8㎡，需规划理发操作区、洗头区、等候区，保证每位顾客有舒适的服务体验，同时容纳适量顾客流动。</w:t>
      </w:r>
    </w:p>
    <w:p w14:paraId="08301396">
      <w:pPr>
        <w:keepNext w:val="0"/>
        <w:keepLines w:val="0"/>
        <w:pageBreakBefore w:val="0"/>
        <w:kinsoku/>
        <w:wordWrap/>
        <w:overflowPunct/>
        <w:topLinePunct w:val="0"/>
        <w:autoSpaceDE/>
        <w:autoSpaceDN/>
        <w:bidi w:val="0"/>
        <w:adjustRightInd/>
        <w:snapToGrid/>
        <w:spacing w:line="360" w:lineRule="auto"/>
        <w:ind w:leftChars="0" w:firstLine="480" w:firstLineChars="20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10.玉兰生活服务区3号门店规划建设通信营业厅：移交使用面积 38.8㎡，满足业务办理柜台、设备展示区及客户等候区需求。</w:t>
      </w:r>
    </w:p>
    <w:p w14:paraId="5312DE6B">
      <w:pPr>
        <w:keepNext w:val="0"/>
        <w:keepLines w:val="0"/>
        <w:pageBreakBefore w:val="0"/>
        <w:kinsoku/>
        <w:wordWrap/>
        <w:overflowPunct/>
        <w:topLinePunct w:val="0"/>
        <w:autoSpaceDE/>
        <w:autoSpaceDN/>
        <w:bidi w:val="0"/>
        <w:adjustRightInd/>
        <w:snapToGrid/>
        <w:spacing w:line="360" w:lineRule="auto"/>
        <w:ind w:leftChars="0" w:firstLine="480" w:firstLineChars="20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11.玉兰生活服务区4号门店规划建设打字复印店：移交使用面积 38.8㎡，需规划打印设备区、资料整理区和客户沟通区，便于高效处理业务。将通讯营业厅和打字复印店毗邻布局，便于师生一站式办理业务、处理学习资料，提升办事效率。</w:t>
      </w:r>
    </w:p>
    <w:p w14:paraId="48AF373D">
      <w:pPr>
        <w:keepNext w:val="0"/>
        <w:keepLines w:val="0"/>
        <w:pageBreakBefore w:val="0"/>
        <w:kinsoku/>
        <w:wordWrap/>
        <w:overflowPunct/>
        <w:topLinePunct w:val="0"/>
        <w:autoSpaceDE/>
        <w:autoSpaceDN/>
        <w:bidi w:val="0"/>
        <w:adjustRightInd/>
        <w:snapToGrid/>
        <w:spacing w:line="360" w:lineRule="auto"/>
        <w:ind w:leftChars="0" w:firstLine="480" w:firstLineChars="20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12.玉兰生活服务区5号门店规划建设水果店：移交使用面积为40.1㎡，店内重点规划水果陈列区，采用多层货架、冷柜等设备，实现鲜果分区展示；配备小型仓储区，用于存放待上架水果及包装材料；设置收银称重一体化区域，方便顾客快速完成交易。</w:t>
      </w:r>
    </w:p>
    <w:p w14:paraId="36953FFE">
      <w:pPr>
        <w:keepNext w:val="0"/>
        <w:keepLines w:val="0"/>
        <w:pageBreakBefore w:val="0"/>
        <w:kinsoku/>
        <w:wordWrap/>
        <w:overflowPunct/>
        <w:topLinePunct w:val="0"/>
        <w:autoSpaceDE/>
        <w:autoSpaceDN/>
        <w:bidi w:val="0"/>
        <w:adjustRightInd/>
        <w:snapToGrid/>
        <w:spacing w:line="360" w:lineRule="auto"/>
        <w:ind w:leftChars="0" w:firstLine="480" w:firstLineChars="20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（三）服务性商户引入资格及要求​</w:t>
      </w:r>
    </w:p>
    <w:p w14:paraId="62C6E775">
      <w:pPr>
        <w:keepNext w:val="0"/>
        <w:keepLines w:val="0"/>
        <w:pageBreakBefore w:val="0"/>
        <w:kinsoku/>
        <w:wordWrap/>
        <w:overflowPunct/>
        <w:topLinePunct w:val="0"/>
        <w:autoSpaceDE/>
        <w:autoSpaceDN/>
        <w:bidi w:val="0"/>
        <w:adjustRightInd/>
        <w:snapToGrid/>
        <w:spacing w:line="360" w:lineRule="auto"/>
        <w:ind w:leftChars="0" w:firstLine="480" w:firstLineChars="20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1.资质要求：详见公告。​</w:t>
      </w:r>
    </w:p>
    <w:p w14:paraId="1B0A4B7B">
      <w:pPr>
        <w:keepNext w:val="0"/>
        <w:keepLines w:val="0"/>
        <w:pageBreakBefore w:val="0"/>
        <w:kinsoku/>
        <w:wordWrap/>
        <w:overflowPunct/>
        <w:topLinePunct w:val="0"/>
        <w:autoSpaceDE/>
        <w:autoSpaceDN/>
        <w:bidi w:val="0"/>
        <w:adjustRightInd/>
        <w:snapToGrid/>
        <w:spacing w:line="360" w:lineRule="auto"/>
        <w:ind w:leftChars="0" w:firstLine="480" w:firstLineChars="20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2.经营能力要求​</w:t>
      </w:r>
    </w:p>
    <w:p w14:paraId="2CE5AF67">
      <w:pPr>
        <w:keepNext w:val="0"/>
        <w:keepLines w:val="0"/>
        <w:pageBreakBefore w:val="0"/>
        <w:kinsoku/>
        <w:wordWrap/>
        <w:overflowPunct/>
        <w:topLinePunct w:val="0"/>
        <w:autoSpaceDE/>
        <w:autoSpaceDN/>
        <w:bidi w:val="0"/>
        <w:adjustRightInd/>
        <w:snapToGrid/>
        <w:spacing w:line="360" w:lineRule="auto"/>
        <w:ind w:leftChars="0" w:firstLine="480" w:firstLineChars="20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具有稳定的商品货源或服务供应渠道，能够保证商品供应的连续性；有完整的内控管理制度和完善的服务体系；餐饮类商户食材采购应严格遵守食品安全相关规定和校园食品安全管理制度，确保食材新鲜、安全。中标商户须具备专业的管理经验和经营团队；所有商户员工应经过专业培训后上岗，须具备良好的职业素养和服务意识。</w:t>
      </w:r>
    </w:p>
    <w:p w14:paraId="68624DE8">
      <w:pPr>
        <w:keepNext w:val="0"/>
        <w:keepLines w:val="0"/>
        <w:pageBreakBefore w:val="0"/>
        <w:kinsoku/>
        <w:wordWrap/>
        <w:overflowPunct/>
        <w:topLinePunct w:val="0"/>
        <w:autoSpaceDE/>
        <w:autoSpaceDN/>
        <w:bidi w:val="0"/>
        <w:adjustRightInd/>
        <w:snapToGrid/>
        <w:spacing w:line="360" w:lineRule="auto"/>
        <w:ind w:leftChars="0" w:firstLine="480" w:firstLineChars="20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3.品牌与口碑要求​</w:t>
      </w:r>
    </w:p>
    <w:p w14:paraId="052DA0CB">
      <w:pPr>
        <w:keepNext w:val="0"/>
        <w:keepLines w:val="0"/>
        <w:pageBreakBefore w:val="0"/>
        <w:kinsoku/>
        <w:wordWrap/>
        <w:overflowPunct/>
        <w:topLinePunct w:val="0"/>
        <w:autoSpaceDE/>
        <w:autoSpaceDN/>
        <w:bidi w:val="0"/>
        <w:adjustRightInd/>
        <w:snapToGrid/>
        <w:spacing w:line="360" w:lineRule="auto"/>
        <w:ind w:leftChars="0" w:firstLine="480" w:firstLineChars="20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优先选择知名度高、信誉良好、具有一定品牌影响力的商户入驻。对于新品牌或本地特色商户，应重点考察其经营理念、产品特色和市场前景，确保其能够满足师生的消费需求并获得认可。可通过市场调研、客户评价、行业口碑等方式对商户的品牌和口碑进行评估。​</w:t>
      </w:r>
    </w:p>
    <w:p w14:paraId="59D10DEA">
      <w:pPr>
        <w:keepNext w:val="0"/>
        <w:keepLines w:val="0"/>
        <w:pageBreakBefore w:val="0"/>
        <w:kinsoku/>
        <w:wordWrap/>
        <w:overflowPunct/>
        <w:topLinePunct w:val="0"/>
        <w:autoSpaceDE/>
        <w:autoSpaceDN/>
        <w:bidi w:val="0"/>
        <w:adjustRightInd/>
        <w:snapToGrid/>
        <w:spacing w:line="360" w:lineRule="auto"/>
        <w:ind w:leftChars="0" w:firstLine="480" w:firstLineChars="20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4.价格与性价比要求​</w:t>
      </w:r>
    </w:p>
    <w:p w14:paraId="73B85021">
      <w:pPr>
        <w:keepNext w:val="0"/>
        <w:keepLines w:val="0"/>
        <w:pageBreakBefore w:val="0"/>
        <w:kinsoku/>
        <w:wordWrap/>
        <w:overflowPunct/>
        <w:topLinePunct w:val="0"/>
        <w:autoSpaceDE/>
        <w:autoSpaceDN/>
        <w:bidi w:val="0"/>
        <w:adjustRightInd/>
        <w:snapToGrid/>
        <w:spacing w:line="360" w:lineRule="auto"/>
        <w:ind w:leftChars="0" w:firstLine="480" w:firstLineChars="20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商户提供的商品和服务价格应合理，符合市场行情和学校广大师生的消费承受能力。商户应定期推出优惠活动和套餐，为师生提供实惠。同时，建立价格监督机制，防止商户哄抬物价或进行不正当竞争。​</w:t>
      </w:r>
    </w:p>
    <w:p w14:paraId="7201E6E0">
      <w:pPr>
        <w:keepNext w:val="0"/>
        <w:keepLines w:val="0"/>
        <w:pageBreakBefore w:val="0"/>
        <w:kinsoku/>
        <w:wordWrap/>
        <w:overflowPunct/>
        <w:topLinePunct w:val="0"/>
        <w:autoSpaceDE/>
        <w:autoSpaceDN/>
        <w:bidi w:val="0"/>
        <w:adjustRightInd/>
        <w:snapToGrid/>
        <w:spacing w:line="360" w:lineRule="auto"/>
        <w:ind w:leftChars="0" w:firstLine="480" w:firstLineChars="20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5.环保与安全要求​</w:t>
      </w:r>
    </w:p>
    <w:p w14:paraId="1112DD5C">
      <w:pPr>
        <w:keepNext w:val="0"/>
        <w:keepLines w:val="0"/>
        <w:pageBreakBefore w:val="0"/>
        <w:kinsoku/>
        <w:wordWrap/>
        <w:overflowPunct/>
        <w:topLinePunct w:val="0"/>
        <w:autoSpaceDE/>
        <w:autoSpaceDN/>
        <w:bidi w:val="0"/>
        <w:adjustRightInd/>
        <w:snapToGrid/>
        <w:spacing w:line="360" w:lineRule="auto"/>
        <w:ind w:leftChars="0" w:firstLine="480" w:firstLineChars="20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商户的经营活动应符合环保要求，采取有效的措施减少噪音、废水、废气、垃圾等对校园环境的污染。商户应妥善处理废水和垃圾，保持周边环境整洁。​</w:t>
      </w:r>
    </w:p>
    <w:p w14:paraId="61065148">
      <w:pPr>
        <w:keepNext w:val="0"/>
        <w:keepLines w:val="0"/>
        <w:pageBreakBefore w:val="0"/>
        <w:kinsoku/>
        <w:wordWrap/>
        <w:overflowPunct/>
        <w:topLinePunct w:val="0"/>
        <w:autoSpaceDE/>
        <w:autoSpaceDN/>
        <w:bidi w:val="0"/>
        <w:adjustRightInd/>
        <w:snapToGrid/>
        <w:spacing w:line="360" w:lineRule="auto"/>
        <w:ind w:leftChars="0" w:firstLine="480" w:firstLineChars="20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严格遵守消防安全规定，配备必要的消防设施和器材，制定消防安全应急预案，并定期进行消防演练。同时，加强食品安全管理，建立健全食品安全管理制度，确保师生食品安全。</w:t>
      </w:r>
    </w:p>
    <w:p w14:paraId="2729B379">
      <w:pPr>
        <w:keepNext w:val="0"/>
        <w:keepLines w:val="0"/>
        <w:pageBreakBefore w:val="0"/>
        <w:kinsoku/>
        <w:wordWrap/>
        <w:overflowPunct/>
        <w:topLinePunct w:val="0"/>
        <w:autoSpaceDE/>
        <w:autoSpaceDN/>
        <w:bidi w:val="0"/>
        <w:adjustRightInd/>
        <w:snapToGrid/>
        <w:spacing w:line="360" w:lineRule="auto"/>
        <w:ind w:leftChars="0" w:firstLine="480" w:firstLineChars="20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（四）、运营管理费、履约保证金、水电费和其他费用支付</w:t>
      </w:r>
    </w:p>
    <w:p w14:paraId="632B2EBC">
      <w:pPr>
        <w:keepNext w:val="0"/>
        <w:keepLines w:val="0"/>
        <w:pageBreakBefore w:val="0"/>
        <w:kinsoku/>
        <w:wordWrap/>
        <w:overflowPunct/>
        <w:topLinePunct w:val="0"/>
        <w:autoSpaceDE/>
        <w:autoSpaceDN/>
        <w:bidi w:val="0"/>
        <w:adjustRightInd/>
        <w:snapToGrid/>
        <w:spacing w:line="360" w:lineRule="auto"/>
        <w:ind w:leftChars="0" w:firstLine="480" w:firstLineChars="20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运营管理费和保证金支付。本次公开招标的服务项目运营管理费采用年付的方式，即中标方在签订运营管理协议时一次性付清第一年运营管理费，并按照约定缴纳足额的履约保证金，之后每年须严格按照约定日期缴纳运营管理费。如不按约定缴纳运营管理费，合同自动终止，视为违约并纳入学校黑名单，不再享有酒泉职业技术大学服务项目公开招标的报名权。</w:t>
      </w:r>
    </w:p>
    <w:p w14:paraId="4692CD5B">
      <w:pPr>
        <w:keepNext w:val="0"/>
        <w:keepLines w:val="0"/>
        <w:pageBreakBefore w:val="0"/>
        <w:kinsoku/>
        <w:wordWrap/>
        <w:overflowPunct/>
        <w:topLinePunct w:val="0"/>
        <w:autoSpaceDE/>
        <w:autoSpaceDN/>
        <w:bidi w:val="0"/>
        <w:adjustRightInd/>
        <w:snapToGrid/>
        <w:spacing w:line="360" w:lineRule="auto"/>
        <w:ind w:leftChars="0" w:firstLine="480" w:firstLineChars="20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合同签订后，中标方需一次性缴纳履约保证金（餐饮中标商户50000元，其他中标商户30000元）中标方在日常运营中不积极配合学校（科技园公司）各项检查或服务质量效果未达到合同要求的，将按照商户信用积分管理制度标准扣除信用积分，扣分达到清退标准者，科技园公司有权按照制度流程予以清退。合同期满，中标方不再续签者，按照相关流程办理退场手续后方可申请退还履约保证金。</w:t>
      </w:r>
    </w:p>
    <w:p w14:paraId="199A9AFA">
      <w:pPr>
        <w:keepNext w:val="0"/>
        <w:keepLines w:val="0"/>
        <w:pageBreakBefore w:val="0"/>
        <w:kinsoku/>
        <w:wordWrap/>
        <w:overflowPunct/>
        <w:topLinePunct w:val="0"/>
        <w:autoSpaceDE/>
        <w:autoSpaceDN/>
        <w:bidi w:val="0"/>
        <w:adjustRightInd/>
        <w:snapToGrid/>
        <w:spacing w:line="360" w:lineRule="auto"/>
        <w:ind w:leftChars="0" w:firstLine="480" w:firstLineChars="20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3.电费和其他费用。运营服务期间，中标方需承担运营期间发生的一切费用，包括水、电、汽等费用，不得拖延或拒绝。</w:t>
      </w:r>
      <w:r>
        <w:rPr>
          <w:rFonts w:hint="eastAsia" w:ascii="仿宋" w:hAnsi="仿宋" w:eastAsia="仿宋" w:cs="仿宋"/>
          <w:color w:val="auto"/>
          <w:sz w:val="24"/>
          <w:szCs w:val="24"/>
          <w:lang w:val="en-US" w:eastAsia="zh-CN"/>
        </w:rPr>
        <w:br w:type="textWrapping"/>
      </w:r>
      <w:r>
        <w:rPr>
          <w:rFonts w:hint="eastAsia" w:ascii="仿宋" w:hAnsi="仿宋" w:eastAsia="仿宋" w:cs="仿宋"/>
          <w:color w:val="auto"/>
          <w:sz w:val="24"/>
          <w:szCs w:val="24"/>
          <w:lang w:val="en-US" w:eastAsia="zh-CN"/>
        </w:rPr>
        <w:t>（五）商户入驻与退出机制​</w:t>
      </w:r>
    </w:p>
    <w:p w14:paraId="7918A6AC">
      <w:pPr>
        <w:keepNext w:val="0"/>
        <w:keepLines w:val="0"/>
        <w:pageBreakBefore w:val="0"/>
        <w:kinsoku/>
        <w:wordWrap/>
        <w:overflowPunct/>
        <w:topLinePunct w:val="0"/>
        <w:autoSpaceDE/>
        <w:autoSpaceDN/>
        <w:bidi w:val="0"/>
        <w:adjustRightInd/>
        <w:snapToGrid/>
        <w:spacing w:line="360" w:lineRule="auto"/>
        <w:ind w:leftChars="0" w:firstLine="480" w:firstLineChars="20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1.入驻流程​</w:t>
      </w:r>
    </w:p>
    <w:p w14:paraId="30475574">
      <w:pPr>
        <w:keepNext w:val="0"/>
        <w:keepLines w:val="0"/>
        <w:pageBreakBefore w:val="0"/>
        <w:kinsoku/>
        <w:wordWrap/>
        <w:overflowPunct/>
        <w:topLinePunct w:val="0"/>
        <w:autoSpaceDE/>
        <w:autoSpaceDN/>
        <w:bidi w:val="0"/>
        <w:adjustRightInd/>
        <w:snapToGrid/>
        <w:spacing w:line="360" w:lineRule="auto"/>
        <w:ind w:leftChars="0" w:firstLine="480" w:firstLineChars="20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上述入驻项目招标公告，均通过甘肃省经济信息网发布采购信息，欢迎社会符合引入资格及要求的企业和商户参与竞标，本项目招标服务期为三年，合同一年一签，首年合同服务期限自合同签订生效之日起。每年合同服务到期后，采购人根据年度考核结果决定是否续签，服务满意度良好以上的，科技园公司与运营单位续签次年合同。合同服务三年到期后，科技园公司将重新发起招标采购，在同等条件下优先考虑原运营单位。</w:t>
      </w:r>
    </w:p>
    <w:p w14:paraId="5DB15C3E">
      <w:pPr>
        <w:keepNext w:val="0"/>
        <w:keepLines w:val="0"/>
        <w:pageBreakBefore w:val="0"/>
        <w:kinsoku/>
        <w:wordWrap/>
        <w:overflowPunct/>
        <w:topLinePunct w:val="0"/>
        <w:autoSpaceDE/>
        <w:autoSpaceDN/>
        <w:bidi w:val="0"/>
        <w:adjustRightInd/>
        <w:snapToGrid/>
        <w:spacing w:line="360" w:lineRule="auto"/>
        <w:ind w:leftChars="0" w:firstLine="480" w:firstLineChars="20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（2）有意向入驻的商户按照招标公告要求，提交报名材料相关资料。​</w:t>
      </w:r>
    </w:p>
    <w:p w14:paraId="2FB3E505">
      <w:pPr>
        <w:keepNext w:val="0"/>
        <w:keepLines w:val="0"/>
        <w:pageBreakBefore w:val="0"/>
        <w:kinsoku/>
        <w:wordWrap/>
        <w:overflowPunct/>
        <w:topLinePunct w:val="0"/>
        <w:autoSpaceDE/>
        <w:autoSpaceDN/>
        <w:bidi w:val="0"/>
        <w:adjustRightInd/>
        <w:snapToGrid/>
        <w:spacing w:line="360" w:lineRule="auto"/>
        <w:ind w:leftChars="0" w:firstLine="480" w:firstLineChars="20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（3）公示无异议后，科技园公司与拟入驻商户签订服务协议，明确双方的权利和义务，包括租赁面积、租金标准、租赁期限、经营范围、服务质量标准、安全责任等内容。​</w:t>
      </w:r>
    </w:p>
    <w:p w14:paraId="7E8932DF">
      <w:pPr>
        <w:keepNext w:val="0"/>
        <w:keepLines w:val="0"/>
        <w:pageBreakBefore w:val="0"/>
        <w:kinsoku/>
        <w:wordWrap/>
        <w:overflowPunct/>
        <w:topLinePunct w:val="0"/>
        <w:autoSpaceDE/>
        <w:autoSpaceDN/>
        <w:bidi w:val="0"/>
        <w:adjustRightInd/>
        <w:snapToGrid/>
        <w:spacing w:line="360" w:lineRule="auto"/>
        <w:ind w:leftChars="0" w:firstLine="480" w:firstLineChars="20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（4）商户按照学校管理规定上报审核要求的装修的要求，进行店铺装修设计和施工。装修完成后，经科技园公司验收合格，方可办理开业手续，正式营业。​2.退出机制​</w:t>
      </w:r>
    </w:p>
    <w:p w14:paraId="75449ACC">
      <w:pPr>
        <w:keepNext w:val="0"/>
        <w:keepLines w:val="0"/>
        <w:pageBreakBefore w:val="0"/>
        <w:kinsoku/>
        <w:wordWrap/>
        <w:overflowPunct/>
        <w:topLinePunct w:val="0"/>
        <w:autoSpaceDE/>
        <w:autoSpaceDN/>
        <w:bidi w:val="0"/>
        <w:adjustRightInd/>
        <w:snapToGrid/>
        <w:spacing w:line="360" w:lineRule="auto"/>
        <w:ind w:leftChars="0" w:firstLine="480" w:firstLineChars="20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商户租赁合同期满后，如双方不再续签合同，商户应在合同期满之日起规定时间内（一般为7-15个工作日）完成店铺清理和交接工作，将店铺恢复原状并返还给学校。学校对店铺进行验收，验收合格后，双方办理相关结算手续</w:t>
      </w:r>
      <w:r>
        <w:rPr>
          <w:rFonts w:hint="eastAsia" w:ascii="仿宋" w:hAnsi="仿宋" w:cs="仿宋"/>
          <w:color w:val="auto"/>
          <w:sz w:val="24"/>
          <w:szCs w:val="24"/>
          <w:lang w:val="en-US" w:eastAsia="zh-CN"/>
        </w:rPr>
        <w:t>。</w:t>
      </w:r>
    </w:p>
    <w:p w14:paraId="02475967">
      <w:pPr>
        <w:keepNext w:val="0"/>
        <w:keepLines w:val="0"/>
        <w:pageBreakBefore w:val="0"/>
        <w:kinsoku/>
        <w:wordWrap/>
        <w:overflowPunct/>
        <w:topLinePunct w:val="0"/>
        <w:autoSpaceDE/>
        <w:autoSpaceDN/>
        <w:bidi w:val="0"/>
        <w:adjustRightInd/>
        <w:snapToGrid/>
        <w:spacing w:line="360" w:lineRule="auto"/>
        <w:ind w:leftChars="0" w:firstLine="480" w:firstLineChars="20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若商户因自身原因需要提前终止合同，应提前一定期限（一般为30-60个工作日）向学校提出书面申请，经学校同意后，按照合同约定承担相应的违约责任，并在规定时间内完成店铺清理和交接工作。学校有权没收商户的履约保证金，用于弥补因商户提前退出给学校造成的损失。​</w:t>
      </w:r>
    </w:p>
    <w:p w14:paraId="7C1E99F5">
      <w:pPr>
        <w:keepNext w:val="0"/>
        <w:keepLines w:val="0"/>
        <w:pageBreakBefore w:val="0"/>
        <w:kinsoku/>
        <w:wordWrap/>
        <w:overflowPunct/>
        <w:topLinePunct w:val="0"/>
        <w:autoSpaceDE/>
        <w:autoSpaceDN/>
        <w:bidi w:val="0"/>
        <w:adjustRightInd/>
        <w:snapToGrid/>
        <w:spacing w:line="360" w:lineRule="auto"/>
        <w:ind w:leftChars="0" w:firstLine="480" w:firstLineChars="20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（3）若商户在经营过程中出现以下情形之一，学校有权单方面解除合同，强制商户退出：​</w:t>
      </w:r>
    </w:p>
    <w:p w14:paraId="539C829C">
      <w:pPr>
        <w:keepNext w:val="0"/>
        <w:keepLines w:val="0"/>
        <w:pageBreakBefore w:val="0"/>
        <w:kinsoku/>
        <w:wordWrap/>
        <w:overflowPunct/>
        <w:topLinePunct w:val="0"/>
        <w:autoSpaceDE/>
        <w:autoSpaceDN/>
        <w:bidi w:val="0"/>
        <w:adjustRightInd/>
        <w:snapToGrid/>
        <w:spacing w:line="360" w:lineRule="auto"/>
        <w:ind w:leftChars="0" w:firstLine="480" w:firstLineChars="20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①严重违反国家法律法规和学校管理制度，存在违法违规经营行为；​</w:t>
      </w:r>
    </w:p>
    <w:p w14:paraId="58E4C923">
      <w:pPr>
        <w:keepNext w:val="0"/>
        <w:keepLines w:val="0"/>
        <w:pageBreakBefore w:val="0"/>
        <w:kinsoku/>
        <w:wordWrap/>
        <w:overflowPunct/>
        <w:topLinePunct w:val="0"/>
        <w:autoSpaceDE/>
        <w:autoSpaceDN/>
        <w:bidi w:val="0"/>
        <w:adjustRightInd/>
        <w:snapToGrid/>
        <w:spacing w:line="360" w:lineRule="auto"/>
        <w:ind w:leftChars="0" w:firstLine="480" w:firstLineChars="20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②多次违反合同约定，经学校书面警告后仍未整改；</w:t>
      </w:r>
    </w:p>
    <w:p w14:paraId="4C96FB71">
      <w:pPr>
        <w:keepNext w:val="0"/>
        <w:keepLines w:val="0"/>
        <w:pageBreakBefore w:val="0"/>
        <w:kinsoku/>
        <w:wordWrap/>
        <w:overflowPunct/>
        <w:topLinePunct w:val="0"/>
        <w:autoSpaceDE/>
        <w:autoSpaceDN/>
        <w:bidi w:val="0"/>
        <w:adjustRightInd/>
        <w:snapToGrid/>
        <w:spacing w:line="360" w:lineRule="auto"/>
        <w:ind w:leftChars="0" w:firstLine="480" w:firstLineChars="20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③经营不善，拖欠租金、水电费等费用超过规定期限；​</w:t>
      </w:r>
    </w:p>
    <w:p w14:paraId="29236FDE">
      <w:pPr>
        <w:keepNext w:val="0"/>
        <w:keepLines w:val="0"/>
        <w:pageBreakBefore w:val="0"/>
        <w:kinsoku/>
        <w:wordWrap/>
        <w:overflowPunct/>
        <w:topLinePunct w:val="0"/>
        <w:autoSpaceDE/>
        <w:autoSpaceDN/>
        <w:bidi w:val="0"/>
        <w:adjustRightInd/>
        <w:snapToGrid/>
        <w:spacing w:line="360" w:lineRule="auto"/>
        <w:ind w:leftChars="0" w:firstLine="480" w:firstLineChars="20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④发生重大食品安全、消防安全等事故，造成严重后果​</w:t>
      </w:r>
    </w:p>
    <w:p w14:paraId="35AE6666">
      <w:pPr>
        <w:keepNext w:val="0"/>
        <w:keepLines w:val="0"/>
        <w:pageBreakBefore w:val="0"/>
        <w:kinsoku/>
        <w:wordWrap/>
        <w:overflowPunct/>
        <w:topLinePunct w:val="0"/>
        <w:autoSpaceDE/>
        <w:autoSpaceDN/>
        <w:bidi w:val="0"/>
        <w:adjustRightInd/>
        <w:snapToGrid/>
        <w:spacing w:line="360" w:lineRule="auto"/>
        <w:ind w:leftChars="0" w:firstLine="480" w:firstLineChars="20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⑤严重损害师生合法权益，引发大量投诉且拒不整改。​</w:t>
      </w:r>
    </w:p>
    <w:p w14:paraId="3A3BEFBF">
      <w:pPr>
        <w:keepNext w:val="0"/>
        <w:keepLines w:val="0"/>
        <w:pageBreakBefore w:val="0"/>
        <w:kinsoku/>
        <w:wordWrap/>
        <w:overflowPunct/>
        <w:topLinePunct w:val="0"/>
        <w:autoSpaceDE/>
        <w:autoSpaceDN/>
        <w:bidi w:val="0"/>
        <w:adjustRightInd/>
        <w:snapToGrid/>
        <w:spacing w:line="360" w:lineRule="auto"/>
        <w:ind w:leftChars="0" w:firstLine="480" w:firstLineChars="20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⑥强制退出的商户，科技园公司有权没收其履约保证金，并要求商户承担因违约给学校造成的全部损失。同时，科技园公司将该商户列入不良商户名单，禁止其再次入驻校园。</w:t>
      </w:r>
    </w:p>
    <w:p w14:paraId="2736D7C7">
      <w:pPr>
        <w:keepNext w:val="0"/>
        <w:keepLines w:val="0"/>
        <w:pageBreakBefore w:val="0"/>
        <w:kinsoku/>
        <w:wordWrap/>
        <w:overflowPunct/>
        <w:topLinePunct w:val="0"/>
        <w:autoSpaceDE/>
        <w:autoSpaceDN/>
        <w:bidi w:val="0"/>
        <w:adjustRightInd/>
        <w:snapToGrid/>
        <w:spacing w:line="360" w:lineRule="auto"/>
        <w:ind w:leftChars="0" w:firstLine="480" w:firstLineChars="20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六、其他事项</w:t>
      </w:r>
    </w:p>
    <w:p w14:paraId="3CCDCB41">
      <w:pPr>
        <w:keepNext w:val="0"/>
        <w:keepLines w:val="0"/>
        <w:pageBreakBefore w:val="0"/>
        <w:kinsoku/>
        <w:wordWrap/>
        <w:overflowPunct/>
        <w:topLinePunct w:val="0"/>
        <w:autoSpaceDE/>
        <w:autoSpaceDN/>
        <w:bidi w:val="0"/>
        <w:adjustRightInd/>
        <w:snapToGrid/>
        <w:spacing w:line="360" w:lineRule="auto"/>
        <w:ind w:leftChars="0" w:firstLine="480" w:firstLineChars="20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1.运营商户必须自营，不得转给他人经营。一经发现将视为中标方违约，合同自动终止并没收履约保证金。</w:t>
      </w:r>
    </w:p>
    <w:p w14:paraId="2C848B81">
      <w:pPr>
        <w:keepNext w:val="0"/>
        <w:keepLines w:val="0"/>
        <w:pageBreakBefore w:val="0"/>
        <w:kinsoku/>
        <w:wordWrap/>
        <w:overflowPunct/>
        <w:topLinePunct w:val="0"/>
        <w:autoSpaceDE/>
        <w:autoSpaceDN/>
        <w:bidi w:val="0"/>
        <w:adjustRightInd/>
        <w:snapToGrid/>
        <w:spacing w:line="360" w:lineRule="auto"/>
        <w:ind w:leftChars="0" w:firstLine="480" w:firstLineChars="20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2.运营管理期间，中标商户应最大限度保证各项的安全，发生一切事故、工伤等事件，均由中标方自行解决。</w:t>
      </w:r>
    </w:p>
    <w:p w14:paraId="7F22CFC4">
      <w:pPr>
        <w:keepNext w:val="0"/>
        <w:keepLines w:val="0"/>
        <w:pageBreakBefore w:val="0"/>
        <w:kinsoku/>
        <w:wordWrap/>
        <w:overflowPunct/>
        <w:topLinePunct w:val="0"/>
        <w:autoSpaceDE/>
        <w:autoSpaceDN/>
        <w:bidi w:val="0"/>
        <w:adjustRightInd/>
        <w:snapToGrid/>
        <w:spacing w:line="360" w:lineRule="auto"/>
        <w:ind w:leftChars="0" w:firstLine="480" w:firstLineChars="20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本项目由酒泉职业技术学院科技园有限公司委托酒泉职业技术大学负责办理招标采购手续,公示完毕后中标供应商持成交通知书与酒泉职业技术学院科技园有限公司签署该项目的协议(合同)，该项目具体实施及管理由酒泉职业技术学院科技园有限公司履行主体责任。</w:t>
      </w:r>
    </w:p>
    <w:p w14:paraId="02BD346B">
      <w:pPr>
        <w:keepNext w:val="0"/>
        <w:keepLines w:val="0"/>
        <w:pageBreakBefore w:val="0"/>
        <w:kinsoku/>
        <w:wordWrap/>
        <w:overflowPunct/>
        <w:topLinePunct w:val="0"/>
        <w:autoSpaceDE/>
        <w:autoSpaceDN/>
        <w:bidi w:val="0"/>
        <w:adjustRightInd/>
        <w:snapToGrid/>
        <w:spacing w:line="360" w:lineRule="auto"/>
        <w:ind w:leftChars="0" w:firstLine="480" w:firstLineChars="20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酒泉职业技术学院科技园有限公司服务中心对餐饮商户和其他服务类商户分别依据《酒泉职业技术学院科技园有限公司服务中心餐饮管理办法(试行)》、《酒泉职业技术学院科技园有限公司服务中心商户管理办法(试行)》执行信誉积分管理标准，具体管理及考核办法见文后附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A10"/>
    <w:rsid w:val="001E7835"/>
    <w:rsid w:val="00224A32"/>
    <w:rsid w:val="00393709"/>
    <w:rsid w:val="003A56FF"/>
    <w:rsid w:val="00712A10"/>
    <w:rsid w:val="00835271"/>
    <w:rsid w:val="009105E7"/>
    <w:rsid w:val="23BC5263"/>
    <w:rsid w:val="2C52157D"/>
    <w:rsid w:val="338A048C"/>
    <w:rsid w:val="6C1C3A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仿宋" w:cs="Times New Roman"/>
      <w:kern w:val="2"/>
      <w:sz w:val="24"/>
      <w:szCs w:val="24"/>
      <w:lang w:val="en-US" w:eastAsia="zh-CN" w:bidi="ar-SA"/>
    </w:rPr>
  </w:style>
  <w:style w:type="paragraph" w:styleId="2">
    <w:name w:val="heading 1"/>
    <w:basedOn w:val="1"/>
    <w:next w:val="1"/>
    <w:link w:val="18"/>
    <w:qFormat/>
    <w:uiPriority w:val="0"/>
    <w:pPr>
      <w:keepNext/>
      <w:keepLines/>
      <w:spacing w:before="480" w:after="80"/>
      <w:jc w:val="both"/>
      <w:outlineLvl w:val="0"/>
    </w:pPr>
    <w:rPr>
      <w:rFonts w:asciiTheme="majorHAnsi" w:hAnsiTheme="majorHAnsi" w:eastAsiaTheme="majorEastAsia" w:cstheme="majorBidi"/>
      <w:color w:val="2F5597" w:themeColor="accent1" w:themeShade="BF"/>
      <w:sz w:val="48"/>
      <w:szCs w:val="48"/>
    </w:rPr>
  </w:style>
  <w:style w:type="paragraph" w:styleId="3">
    <w:name w:val="heading 2"/>
    <w:basedOn w:val="1"/>
    <w:next w:val="1"/>
    <w:link w:val="19"/>
    <w:semiHidden/>
    <w:unhideWhenUsed/>
    <w:qFormat/>
    <w:uiPriority w:val="9"/>
    <w:pPr>
      <w:keepNext/>
      <w:keepLines/>
      <w:spacing w:before="160" w:after="80"/>
      <w:jc w:val="both"/>
      <w:outlineLvl w:val="1"/>
    </w:pPr>
    <w:rPr>
      <w:rFonts w:asciiTheme="majorHAnsi" w:hAnsiTheme="majorHAnsi" w:eastAsiaTheme="majorEastAsia" w:cstheme="majorBidi"/>
      <w:color w:val="2F5597" w:themeColor="accent1" w:themeShade="BF"/>
      <w:sz w:val="40"/>
      <w:szCs w:val="40"/>
    </w:rPr>
  </w:style>
  <w:style w:type="paragraph" w:styleId="4">
    <w:name w:val="heading 3"/>
    <w:basedOn w:val="1"/>
    <w:next w:val="1"/>
    <w:link w:val="20"/>
    <w:semiHidden/>
    <w:unhideWhenUsed/>
    <w:qFormat/>
    <w:uiPriority w:val="9"/>
    <w:pPr>
      <w:keepNext/>
      <w:keepLines/>
      <w:spacing w:before="160" w:after="80"/>
      <w:jc w:val="both"/>
      <w:outlineLvl w:val="2"/>
    </w:pPr>
    <w:rPr>
      <w:rFonts w:asciiTheme="majorHAnsi" w:hAnsiTheme="majorHAnsi" w:eastAsiaTheme="majorEastAsia" w:cstheme="majorBidi"/>
      <w:color w:val="2F5597" w:themeColor="accent1" w:themeShade="BF"/>
      <w:sz w:val="32"/>
      <w:szCs w:val="32"/>
    </w:rPr>
  </w:style>
  <w:style w:type="paragraph" w:styleId="5">
    <w:name w:val="heading 4"/>
    <w:basedOn w:val="1"/>
    <w:next w:val="1"/>
    <w:link w:val="21"/>
    <w:semiHidden/>
    <w:unhideWhenUsed/>
    <w:qFormat/>
    <w:uiPriority w:val="9"/>
    <w:pPr>
      <w:keepNext/>
      <w:keepLines/>
      <w:spacing w:before="80" w:after="40"/>
      <w:jc w:val="both"/>
      <w:outlineLvl w:val="3"/>
    </w:pPr>
    <w:rPr>
      <w:rFonts w:asciiTheme="minorHAnsi" w:hAnsiTheme="minorHAnsi" w:eastAsiaTheme="minorEastAsia" w:cstheme="majorBidi"/>
      <w:color w:val="2F5597" w:themeColor="accent1" w:themeShade="BF"/>
      <w:sz w:val="28"/>
      <w:szCs w:val="28"/>
    </w:rPr>
  </w:style>
  <w:style w:type="paragraph" w:styleId="6">
    <w:name w:val="heading 5"/>
    <w:basedOn w:val="1"/>
    <w:next w:val="1"/>
    <w:link w:val="22"/>
    <w:semiHidden/>
    <w:unhideWhenUsed/>
    <w:qFormat/>
    <w:uiPriority w:val="9"/>
    <w:pPr>
      <w:keepNext/>
      <w:keepLines/>
      <w:spacing w:before="80" w:after="40"/>
      <w:jc w:val="both"/>
      <w:outlineLvl w:val="4"/>
    </w:pPr>
    <w:rPr>
      <w:rFonts w:asciiTheme="minorHAnsi" w:hAnsiTheme="minorHAnsi" w:eastAsiaTheme="minorEastAsia" w:cstheme="majorBidi"/>
      <w:color w:val="2F5597" w:themeColor="accent1" w:themeShade="BF"/>
    </w:rPr>
  </w:style>
  <w:style w:type="paragraph" w:styleId="7">
    <w:name w:val="heading 6"/>
    <w:basedOn w:val="1"/>
    <w:next w:val="1"/>
    <w:link w:val="23"/>
    <w:semiHidden/>
    <w:unhideWhenUsed/>
    <w:qFormat/>
    <w:uiPriority w:val="9"/>
    <w:pPr>
      <w:keepNext/>
      <w:keepLines/>
      <w:spacing w:before="40"/>
      <w:jc w:val="both"/>
      <w:outlineLvl w:val="5"/>
    </w:pPr>
    <w:rPr>
      <w:rFonts w:asciiTheme="minorHAnsi" w:hAnsiTheme="minorHAnsi" w:eastAsiaTheme="minorEastAsia" w:cstheme="majorBidi"/>
      <w:b/>
      <w:bCs/>
      <w:color w:val="2F5597" w:themeColor="accent1" w:themeShade="BF"/>
      <w:sz w:val="21"/>
      <w:szCs w:val="22"/>
    </w:rPr>
  </w:style>
  <w:style w:type="paragraph" w:styleId="8">
    <w:name w:val="heading 7"/>
    <w:basedOn w:val="1"/>
    <w:next w:val="1"/>
    <w:link w:val="24"/>
    <w:semiHidden/>
    <w:unhideWhenUsed/>
    <w:qFormat/>
    <w:uiPriority w:val="9"/>
    <w:pPr>
      <w:keepNext/>
      <w:keepLines/>
      <w:spacing w:before="40"/>
      <w:jc w:val="both"/>
      <w:outlineLvl w:val="6"/>
    </w:pPr>
    <w:rPr>
      <w:rFonts w:asciiTheme="minorHAnsi" w:hAnsiTheme="minorHAnsi" w:eastAsiaTheme="minorEastAsia" w:cstheme="majorBidi"/>
      <w:b/>
      <w:bCs/>
      <w:color w:val="595959" w:themeColor="text1" w:themeTint="A6"/>
      <w:sz w:val="21"/>
      <w:szCs w:val="22"/>
      <w14:textFill>
        <w14:solidFill>
          <w14:schemeClr w14:val="tx1">
            <w14:lumMod w14:val="65000"/>
            <w14:lumOff w14:val="35000"/>
          </w14:schemeClr>
        </w14:solidFill>
      </w14:textFill>
    </w:rPr>
  </w:style>
  <w:style w:type="paragraph" w:styleId="9">
    <w:name w:val="heading 8"/>
    <w:basedOn w:val="1"/>
    <w:next w:val="1"/>
    <w:link w:val="25"/>
    <w:semiHidden/>
    <w:unhideWhenUsed/>
    <w:qFormat/>
    <w:uiPriority w:val="9"/>
    <w:pPr>
      <w:keepNext/>
      <w:keepLines/>
      <w:jc w:val="both"/>
      <w:outlineLvl w:val="7"/>
    </w:pPr>
    <w:rPr>
      <w:rFonts w:asciiTheme="minorHAnsi" w:hAnsiTheme="minorHAnsi" w:eastAsiaTheme="minorEastAsia" w:cstheme="majorBidi"/>
      <w:color w:val="595959" w:themeColor="text1" w:themeTint="A6"/>
      <w:sz w:val="21"/>
      <w:szCs w:val="22"/>
      <w14:textFill>
        <w14:solidFill>
          <w14:schemeClr w14:val="tx1">
            <w14:lumMod w14:val="65000"/>
            <w14:lumOff w14:val="35000"/>
          </w14:schemeClr>
        </w14:solidFill>
      </w14:textFill>
    </w:rPr>
  </w:style>
  <w:style w:type="paragraph" w:styleId="10">
    <w:name w:val="heading 9"/>
    <w:basedOn w:val="1"/>
    <w:next w:val="1"/>
    <w:link w:val="26"/>
    <w:semiHidden/>
    <w:unhideWhenUsed/>
    <w:qFormat/>
    <w:uiPriority w:val="9"/>
    <w:pPr>
      <w:keepNext/>
      <w:keepLines/>
      <w:jc w:val="both"/>
      <w:outlineLvl w:val="8"/>
    </w:pPr>
    <w:rPr>
      <w:rFonts w:asciiTheme="minorHAnsi" w:hAnsiTheme="minorHAnsi" w:eastAsiaTheme="majorEastAsia" w:cstheme="majorBidi"/>
      <w:color w:val="595959" w:themeColor="text1" w:themeTint="A6"/>
      <w:sz w:val="21"/>
      <w:szCs w:val="22"/>
      <w14:textFill>
        <w14:solidFill>
          <w14:schemeClr w14:val="tx1">
            <w14:lumMod w14:val="65000"/>
            <w14:lumOff w14:val="35000"/>
          </w14:schemeClr>
        </w14:solidFill>
      </w14:textFill>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11">
    <w:name w:val="footer"/>
    <w:basedOn w:val="1"/>
    <w:link w:val="37"/>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12">
    <w:name w:val="header"/>
    <w:basedOn w:val="1"/>
    <w:link w:val="36"/>
    <w:unhideWhenUsed/>
    <w:qFormat/>
    <w:uiPriority w:val="99"/>
    <w:pPr>
      <w:tabs>
        <w:tab w:val="center" w:pos="4153"/>
        <w:tab w:val="right" w:pos="8306"/>
      </w:tabs>
      <w:snapToGrid w:val="0"/>
      <w:jc w:val="center"/>
    </w:pPr>
    <w:rPr>
      <w:rFonts w:asciiTheme="minorHAnsi" w:hAnsiTheme="minorHAnsi" w:eastAsiaTheme="minorEastAsia" w:cstheme="minorBidi"/>
      <w:sz w:val="18"/>
      <w:szCs w:val="18"/>
    </w:rPr>
  </w:style>
  <w:style w:type="paragraph" w:styleId="13">
    <w:name w:val="Subtitle"/>
    <w:basedOn w:val="1"/>
    <w:next w:val="1"/>
    <w:link w:val="28"/>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Title"/>
    <w:basedOn w:val="1"/>
    <w:next w:val="1"/>
    <w:link w:val="27"/>
    <w:qFormat/>
    <w:uiPriority w:val="10"/>
    <w:pPr>
      <w:spacing w:after="80"/>
      <w:contextualSpacing/>
      <w:jc w:val="center"/>
    </w:pPr>
    <w:rPr>
      <w:rFonts w:asciiTheme="majorHAnsi" w:hAnsiTheme="majorHAnsi" w:eastAsiaTheme="majorEastAsia" w:cstheme="majorBidi"/>
      <w:spacing w:val="-10"/>
      <w:kern w:val="28"/>
      <w:sz w:val="56"/>
      <w:szCs w:val="56"/>
    </w:rPr>
  </w:style>
  <w:style w:type="table" w:styleId="16">
    <w:name w:val="Table Grid"/>
    <w:basedOn w:val="15"/>
    <w:qFormat/>
    <w:uiPriority w:val="0"/>
    <w:rPr>
      <w:rFonts w:ascii="Calibri" w:hAnsi="Calibri"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18">
    <w:name w:val="标题 1 字符"/>
    <w:basedOn w:val="17"/>
    <w:link w:val="2"/>
    <w:qFormat/>
    <w:uiPriority w:val="9"/>
    <w:rPr>
      <w:rFonts w:asciiTheme="majorHAnsi" w:hAnsiTheme="majorHAnsi" w:eastAsiaTheme="majorEastAsia" w:cstheme="majorBidi"/>
      <w:color w:val="2F5597" w:themeColor="accent1" w:themeShade="BF"/>
      <w:sz w:val="48"/>
      <w:szCs w:val="48"/>
    </w:rPr>
  </w:style>
  <w:style w:type="character" w:customStyle="1" w:styleId="19">
    <w:name w:val="标题 2 字符"/>
    <w:basedOn w:val="17"/>
    <w:link w:val="3"/>
    <w:semiHidden/>
    <w:qFormat/>
    <w:uiPriority w:val="9"/>
    <w:rPr>
      <w:rFonts w:asciiTheme="majorHAnsi" w:hAnsiTheme="majorHAnsi" w:eastAsiaTheme="majorEastAsia" w:cstheme="majorBidi"/>
      <w:color w:val="2F5597" w:themeColor="accent1" w:themeShade="BF"/>
      <w:sz w:val="40"/>
      <w:szCs w:val="40"/>
    </w:rPr>
  </w:style>
  <w:style w:type="character" w:customStyle="1" w:styleId="20">
    <w:name w:val="标题 3 字符"/>
    <w:basedOn w:val="17"/>
    <w:link w:val="4"/>
    <w:semiHidden/>
    <w:qFormat/>
    <w:uiPriority w:val="9"/>
    <w:rPr>
      <w:rFonts w:asciiTheme="majorHAnsi" w:hAnsiTheme="majorHAnsi" w:eastAsiaTheme="majorEastAsia" w:cstheme="majorBidi"/>
      <w:color w:val="2F5597" w:themeColor="accent1" w:themeShade="BF"/>
      <w:sz w:val="32"/>
      <w:szCs w:val="32"/>
    </w:rPr>
  </w:style>
  <w:style w:type="character" w:customStyle="1" w:styleId="21">
    <w:name w:val="标题 4 字符"/>
    <w:basedOn w:val="17"/>
    <w:link w:val="5"/>
    <w:semiHidden/>
    <w:qFormat/>
    <w:uiPriority w:val="9"/>
    <w:rPr>
      <w:rFonts w:cstheme="majorBidi"/>
      <w:color w:val="2F5597" w:themeColor="accent1" w:themeShade="BF"/>
      <w:sz w:val="28"/>
      <w:szCs w:val="28"/>
    </w:rPr>
  </w:style>
  <w:style w:type="character" w:customStyle="1" w:styleId="22">
    <w:name w:val="标题 5 字符"/>
    <w:basedOn w:val="17"/>
    <w:link w:val="6"/>
    <w:semiHidden/>
    <w:qFormat/>
    <w:uiPriority w:val="9"/>
    <w:rPr>
      <w:rFonts w:cstheme="majorBidi"/>
      <w:color w:val="2F5597" w:themeColor="accent1" w:themeShade="BF"/>
      <w:sz w:val="24"/>
      <w:szCs w:val="24"/>
    </w:rPr>
  </w:style>
  <w:style w:type="character" w:customStyle="1" w:styleId="23">
    <w:name w:val="标题 6 字符"/>
    <w:basedOn w:val="17"/>
    <w:link w:val="7"/>
    <w:semiHidden/>
    <w:qFormat/>
    <w:uiPriority w:val="9"/>
    <w:rPr>
      <w:rFonts w:cstheme="majorBidi"/>
      <w:b/>
      <w:bCs/>
      <w:color w:val="2F5597" w:themeColor="accent1" w:themeShade="BF"/>
    </w:rPr>
  </w:style>
  <w:style w:type="character" w:customStyle="1" w:styleId="24">
    <w:name w:val="标题 7 字符"/>
    <w:basedOn w:val="17"/>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5">
    <w:name w:val="标题 8 字符"/>
    <w:basedOn w:val="17"/>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6">
    <w:name w:val="标题 9 字符"/>
    <w:basedOn w:val="17"/>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7">
    <w:name w:val="标题 字符"/>
    <w:basedOn w:val="17"/>
    <w:link w:val="14"/>
    <w:qFormat/>
    <w:uiPriority w:val="10"/>
    <w:rPr>
      <w:rFonts w:asciiTheme="majorHAnsi" w:hAnsiTheme="majorHAnsi" w:eastAsiaTheme="majorEastAsia" w:cstheme="majorBidi"/>
      <w:spacing w:val="-10"/>
      <w:kern w:val="28"/>
      <w:sz w:val="56"/>
      <w:szCs w:val="56"/>
    </w:rPr>
  </w:style>
  <w:style w:type="character" w:customStyle="1" w:styleId="28">
    <w:name w:val="副标题 字符"/>
    <w:basedOn w:val="17"/>
    <w:link w:val="13"/>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9">
    <w:name w:val="Quote"/>
    <w:basedOn w:val="1"/>
    <w:next w:val="1"/>
    <w:link w:val="30"/>
    <w:qFormat/>
    <w:uiPriority w:val="29"/>
    <w:pPr>
      <w:spacing w:before="160" w:after="160"/>
      <w:jc w:val="center"/>
    </w:pPr>
    <w:rPr>
      <w:rFonts w:asciiTheme="minorHAnsi" w:hAnsiTheme="minorHAnsi" w:eastAsiaTheme="minorEastAsia" w:cstheme="minorBidi"/>
      <w:i/>
      <w:iCs/>
      <w:color w:val="404040" w:themeColor="text1" w:themeTint="BF"/>
      <w:sz w:val="21"/>
      <w:szCs w:val="22"/>
      <w14:textFill>
        <w14:solidFill>
          <w14:schemeClr w14:val="tx1">
            <w14:lumMod w14:val="75000"/>
            <w14:lumOff w14:val="25000"/>
          </w14:schemeClr>
        </w14:solidFill>
      </w14:textFill>
    </w:rPr>
  </w:style>
  <w:style w:type="character" w:customStyle="1" w:styleId="30">
    <w:name w:val="引用 字符"/>
    <w:basedOn w:val="17"/>
    <w:link w:val="29"/>
    <w:uiPriority w:val="29"/>
    <w:rPr>
      <w:i/>
      <w:iCs/>
      <w:color w:val="404040" w:themeColor="text1" w:themeTint="BF"/>
      <w14:textFill>
        <w14:solidFill>
          <w14:schemeClr w14:val="tx1">
            <w14:lumMod w14:val="75000"/>
            <w14:lumOff w14:val="25000"/>
          </w14:schemeClr>
        </w14:solidFill>
      </w14:textFill>
    </w:rPr>
  </w:style>
  <w:style w:type="paragraph" w:styleId="31">
    <w:name w:val="List Paragraph"/>
    <w:basedOn w:val="1"/>
    <w:qFormat/>
    <w:uiPriority w:val="34"/>
    <w:pPr>
      <w:ind w:left="720"/>
      <w:contextualSpacing/>
      <w:jc w:val="both"/>
    </w:pPr>
    <w:rPr>
      <w:rFonts w:asciiTheme="minorHAnsi" w:hAnsiTheme="minorHAnsi" w:eastAsiaTheme="minorEastAsia" w:cstheme="minorBidi"/>
      <w:sz w:val="21"/>
      <w:szCs w:val="22"/>
    </w:rPr>
  </w:style>
  <w:style w:type="character" w:customStyle="1" w:styleId="32">
    <w:name w:val="Intense Emphasis"/>
    <w:basedOn w:val="17"/>
    <w:qFormat/>
    <w:uiPriority w:val="21"/>
    <w:rPr>
      <w:i/>
      <w:iCs/>
      <w:color w:val="2F5597" w:themeColor="accent1" w:themeShade="BF"/>
    </w:rPr>
  </w:style>
  <w:style w:type="paragraph" w:styleId="33">
    <w:name w:val="Intense Quote"/>
    <w:basedOn w:val="1"/>
    <w:next w:val="1"/>
    <w:link w:val="34"/>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rFonts w:asciiTheme="minorHAnsi" w:hAnsiTheme="minorHAnsi" w:eastAsiaTheme="minorEastAsia" w:cstheme="minorBidi"/>
      <w:i/>
      <w:iCs/>
      <w:color w:val="2F5597" w:themeColor="accent1" w:themeShade="BF"/>
      <w:sz w:val="21"/>
      <w:szCs w:val="22"/>
    </w:rPr>
  </w:style>
  <w:style w:type="character" w:customStyle="1" w:styleId="34">
    <w:name w:val="明显引用 字符"/>
    <w:basedOn w:val="17"/>
    <w:link w:val="33"/>
    <w:qFormat/>
    <w:uiPriority w:val="30"/>
    <w:rPr>
      <w:i/>
      <w:iCs/>
      <w:color w:val="2F5597" w:themeColor="accent1" w:themeShade="BF"/>
    </w:rPr>
  </w:style>
  <w:style w:type="character" w:customStyle="1" w:styleId="35">
    <w:name w:val="Intense Reference"/>
    <w:basedOn w:val="17"/>
    <w:qFormat/>
    <w:uiPriority w:val="32"/>
    <w:rPr>
      <w:b/>
      <w:bCs/>
      <w:smallCaps/>
      <w:color w:val="2F5597" w:themeColor="accent1" w:themeShade="BF"/>
      <w:spacing w:val="5"/>
    </w:rPr>
  </w:style>
  <w:style w:type="character" w:customStyle="1" w:styleId="36">
    <w:name w:val="页眉 字符"/>
    <w:basedOn w:val="17"/>
    <w:link w:val="12"/>
    <w:qFormat/>
    <w:uiPriority w:val="99"/>
    <w:rPr>
      <w:sz w:val="18"/>
      <w:szCs w:val="18"/>
    </w:rPr>
  </w:style>
  <w:style w:type="character" w:customStyle="1" w:styleId="37">
    <w:name w:val="页脚 字符"/>
    <w:basedOn w:val="17"/>
    <w:link w:val="11"/>
    <w:qFormat/>
    <w:uiPriority w:val="99"/>
    <w:rPr>
      <w:sz w:val="18"/>
      <w:szCs w:val="18"/>
    </w:rPr>
  </w:style>
  <w:style w:type="character" w:customStyle="1" w:styleId="38">
    <w:name w:val="标题 1 字符1"/>
    <w:qFormat/>
    <w:uiPriority w:val="0"/>
    <w:rPr>
      <w:rFonts w:ascii="仿宋" w:hAnsi="仿宋" w:eastAsia="仿宋" w:cs="仿宋"/>
      <w:b/>
      <w:kern w:val="44"/>
      <w:sz w:val="32"/>
      <w:szCs w:val="24"/>
    </w:rPr>
  </w:style>
  <w:style w:type="character" w:customStyle="1" w:styleId="39">
    <w:name w:val="标题 1 Char"/>
    <w:qFormat/>
    <w:uiPriority w:val="0"/>
    <w:rPr>
      <w:rFonts w:ascii="Times New Roman" w:hAnsi="Times New Roman" w:eastAsia="仿宋"/>
      <w:b/>
      <w:kern w:val="44"/>
      <w:sz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3721</Words>
  <Characters>3931</Characters>
  <Lines>121</Lines>
  <Paragraphs>121</Paragraphs>
  <TotalTime>0</TotalTime>
  <ScaleCrop>false</ScaleCrop>
  <LinksUpToDate>false</LinksUpToDate>
  <CharactersWithSpaces>3931</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2025-08-03T01:59:00Z</dcterms:created>
  <dc:creator>l13079382990@outlook.com</dc:creator>
  <cp:lastModifiedBy>WPS_1717382962</cp:lastModifiedBy>
  <dcterms:modified xsi:type="dcterms:W3CDTF">2025-08-04T14:00:04Z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eyJoZGlkIjoiZjQ4MDJjZjUwYzQyODA1NjI3NzM0OWUzMmZiYTIzNWUiLCJ1c2VySWQiOiIxNjAzNjg4NzI3In0=</vt:lpwstr>
  </property>
  <property fmtid="{D5CDD505-2E9C-101B-9397-08002B2CF9AE}" pid="3" name="KSOProductBuildVer">
    <vt:lpwstr>2052-12.1.0.22215</vt:lpwstr>
  </property>
  <property fmtid="{D5CDD505-2E9C-101B-9397-08002B2CF9AE}" pid="4" name="ICV">
    <vt:lpwstr>096BEBACF3A34C45BE86B06D5370BDFD_12</vt:lpwstr>
  </property>
</Properties>
</file>