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0FBC5">
      <w:pPr>
        <w:jc w:val="center"/>
        <w:outlineLvl w:val="0"/>
        <w:rPr>
          <w:rFonts w:hint="eastAsia" w:cs="宋体"/>
          <w:b/>
          <w:color w:val="auto"/>
          <w:sz w:val="32"/>
          <w:szCs w:val="32"/>
          <w:lang w:eastAsia="zh-CN"/>
        </w:rPr>
      </w:pPr>
      <w:r>
        <w:rPr>
          <w:rFonts w:hint="eastAsia" w:cs="宋体"/>
          <w:b/>
          <w:color w:val="auto"/>
          <w:sz w:val="32"/>
          <w:szCs w:val="32"/>
          <w:lang w:eastAsia="zh-CN"/>
        </w:rPr>
        <w:t>华龙证券迅投QMT系统XC改造项目</w:t>
      </w:r>
    </w:p>
    <w:p w14:paraId="0D726D0C">
      <w:pPr>
        <w:jc w:val="center"/>
        <w:outlineLvl w:val="0"/>
        <w:rPr>
          <w:rStyle w:val="12"/>
          <w:rFonts w:hint="eastAsia"/>
        </w:rPr>
      </w:pPr>
      <w:r>
        <w:rPr>
          <w:rStyle w:val="12"/>
          <w:rFonts w:hint="eastAsia"/>
          <w:sz w:val="32"/>
          <w:szCs w:val="32"/>
        </w:rPr>
        <w:t>单一来源</w:t>
      </w:r>
      <w:r>
        <w:rPr>
          <w:rStyle w:val="12"/>
          <w:rFonts w:hint="eastAsia"/>
          <w:sz w:val="32"/>
          <w:szCs w:val="32"/>
          <w:lang w:val="en-US" w:eastAsia="zh-CN"/>
        </w:rPr>
        <w:t>采购</w:t>
      </w:r>
      <w:r>
        <w:rPr>
          <w:rStyle w:val="12"/>
          <w:rFonts w:hint="eastAsia"/>
          <w:sz w:val="32"/>
          <w:szCs w:val="32"/>
        </w:rPr>
        <w:t>公告</w:t>
      </w:r>
    </w:p>
    <w:p w14:paraId="3911893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甘肃中采国际招标有限公司受华龙证券股份有限公司的委托</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对“</w:t>
      </w:r>
      <w:r>
        <w:rPr>
          <w:rFonts w:hint="eastAsia" w:cs="宋体" w:asciiTheme="minorEastAsia" w:hAnsiTheme="minorEastAsia" w:eastAsiaTheme="minorEastAsia"/>
          <w:b w:val="0"/>
          <w:bCs/>
          <w:sz w:val="24"/>
          <w:lang w:eastAsia="zh-CN"/>
        </w:rPr>
        <w:t>华龙证券迅投QMT系统XC改造项目</w:t>
      </w:r>
      <w:r>
        <w:rPr>
          <w:rFonts w:hint="eastAsia" w:cs="宋体" w:asciiTheme="minorEastAsia" w:hAnsiTheme="minorEastAsia" w:eastAsiaTheme="minorEastAsia"/>
          <w:sz w:val="24"/>
        </w:rPr>
        <w:t>”以单一来源形式进行采购。该项目于20</w:t>
      </w:r>
      <w:r>
        <w:rPr>
          <w:rFonts w:hint="eastAsia" w:cs="宋体" w:asciiTheme="minorEastAsia" w:hAnsiTheme="minorEastAsia" w:eastAsiaTheme="minorEastAsia"/>
          <w:sz w:val="24"/>
          <w:lang w:val="en-US" w:eastAsia="zh-CN"/>
        </w:rPr>
        <w:t>25</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07</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28</w:t>
      </w:r>
      <w:r>
        <w:rPr>
          <w:rFonts w:hint="eastAsia" w:cs="宋体" w:asciiTheme="minorEastAsia" w:hAnsiTheme="minorEastAsia" w:eastAsiaTheme="minorEastAsia"/>
          <w:sz w:val="24"/>
        </w:rPr>
        <w:t>日在甘肃省经济信息网对本项目进行单一来源公示，公示期间无任何人提出质疑，故以单一来源形式进行采购。</w:t>
      </w:r>
    </w:p>
    <w:p w14:paraId="0FC3C47F">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cs="宋体" w:asciiTheme="minorEastAsia" w:hAnsiTheme="minorEastAsia" w:eastAsiaTheme="minorEastAsia"/>
          <w:color w:val="FF0000"/>
          <w:sz w:val="24"/>
          <w:lang w:val="en-US"/>
        </w:rPr>
      </w:pPr>
      <w:r>
        <w:rPr>
          <w:rFonts w:hint="eastAsia" w:cs="宋体" w:asciiTheme="minorEastAsia" w:hAnsiTheme="minorEastAsia" w:eastAsiaTheme="minorEastAsia"/>
          <w:b/>
          <w:sz w:val="24"/>
          <w:lang w:val="en-US" w:eastAsia="zh-CN"/>
        </w:rPr>
        <w:t>1、</w:t>
      </w:r>
      <w:r>
        <w:rPr>
          <w:rFonts w:hint="eastAsia" w:cs="宋体" w:asciiTheme="minorEastAsia" w:hAnsiTheme="minorEastAsia" w:eastAsiaTheme="minorEastAsia"/>
          <w:b/>
          <w:sz w:val="24"/>
        </w:rPr>
        <w:t>采购文件编号：</w:t>
      </w:r>
      <w:r>
        <w:rPr>
          <w:rFonts w:hint="eastAsia" w:ascii="宋体" w:hAnsi="宋体" w:eastAsiaTheme="minorEastAsia"/>
          <w:bCs/>
          <w:color w:val="auto"/>
          <w:sz w:val="24"/>
          <w:highlight w:val="none"/>
          <w:lang w:val="en-US" w:eastAsia="zh-CN"/>
        </w:rPr>
        <w:t>ZCGJ(ZC)-2025-0729</w:t>
      </w:r>
    </w:p>
    <w:p w14:paraId="39B0CBF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cs="宋体" w:asciiTheme="minorEastAsia" w:hAnsiTheme="minorEastAsia" w:eastAsiaTheme="minorEastAsia"/>
          <w:sz w:val="24"/>
        </w:rPr>
      </w:pPr>
      <w:r>
        <w:rPr>
          <w:rFonts w:hint="eastAsia" w:cs="宋体" w:asciiTheme="minorEastAsia" w:hAnsiTheme="minorEastAsia" w:eastAsiaTheme="minorEastAsia"/>
          <w:b/>
          <w:sz w:val="24"/>
          <w:lang w:val="en-US" w:eastAsia="zh-CN"/>
        </w:rPr>
        <w:t>2、</w:t>
      </w:r>
      <w:r>
        <w:rPr>
          <w:rFonts w:hint="eastAsia" w:cs="宋体" w:asciiTheme="minorEastAsia" w:hAnsiTheme="minorEastAsia" w:eastAsiaTheme="minorEastAsia"/>
          <w:b/>
          <w:sz w:val="24"/>
        </w:rPr>
        <w:t>采购内容：</w:t>
      </w:r>
      <w:r>
        <w:rPr>
          <w:rFonts w:hint="eastAsia" w:cs="宋体" w:asciiTheme="minorEastAsia" w:hAnsiTheme="minorEastAsia" w:eastAsiaTheme="minorEastAsia"/>
          <w:b w:val="0"/>
          <w:bCs/>
          <w:sz w:val="24"/>
          <w:lang w:eastAsia="zh-CN"/>
        </w:rPr>
        <w:t>华龙证券迅投QMT系统XC改造项目</w:t>
      </w:r>
      <w:r>
        <w:rPr>
          <w:rFonts w:hint="eastAsia" w:cs="宋体" w:asciiTheme="minorEastAsia" w:hAnsiTheme="minorEastAsia" w:eastAsiaTheme="minorEastAsia"/>
          <w:bCs/>
          <w:sz w:val="24"/>
          <w:lang w:eastAsia="zh-CN"/>
        </w:rPr>
        <w:t>（</w:t>
      </w:r>
      <w:r>
        <w:rPr>
          <w:rFonts w:hint="eastAsia" w:cs="宋体" w:asciiTheme="minorEastAsia" w:hAnsiTheme="minorEastAsia" w:eastAsiaTheme="minorEastAsia"/>
          <w:bCs/>
          <w:sz w:val="24"/>
        </w:rPr>
        <w:t>具体技术参数及要求详见</w:t>
      </w:r>
      <w:r>
        <w:rPr>
          <w:rFonts w:hint="eastAsia" w:cs="宋体" w:asciiTheme="minorEastAsia" w:hAnsiTheme="minorEastAsia" w:eastAsiaTheme="minorEastAsia"/>
          <w:bCs/>
          <w:sz w:val="24"/>
          <w:lang w:val="en-US" w:eastAsia="zh-CN"/>
        </w:rPr>
        <w:t>采购</w:t>
      </w:r>
      <w:r>
        <w:rPr>
          <w:rFonts w:hint="eastAsia" w:cs="宋体" w:asciiTheme="minorEastAsia" w:hAnsiTheme="minorEastAsia" w:eastAsiaTheme="minorEastAsia"/>
          <w:bCs/>
          <w:sz w:val="24"/>
        </w:rPr>
        <w:t>文件）</w:t>
      </w:r>
    </w:p>
    <w:p w14:paraId="0DAA68C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36" w:lineRule="auto"/>
        <w:jc w:val="both"/>
        <w:textAlignment w:val="auto"/>
        <w:outlineLvl w:val="9"/>
        <w:rPr>
          <w:rFonts w:cs="宋体" w:asciiTheme="minorEastAsia" w:hAnsiTheme="minorEastAsia" w:eastAsiaTheme="minorEastAsia"/>
          <w:b/>
          <w:sz w:val="24"/>
        </w:rPr>
      </w:pPr>
      <w:r>
        <w:rPr>
          <w:rFonts w:hint="eastAsia" w:cs="宋体" w:asciiTheme="minorEastAsia" w:hAnsiTheme="minorEastAsia" w:eastAsiaTheme="minorEastAsia"/>
          <w:b/>
          <w:sz w:val="24"/>
        </w:rPr>
        <w:t>3、供应商资格要求：</w:t>
      </w:r>
      <w:r>
        <w:rPr>
          <w:rFonts w:hint="eastAsia" w:cs="宋体" w:asciiTheme="minorEastAsia" w:hAnsiTheme="minorEastAsia" w:eastAsiaTheme="minorEastAsia"/>
          <w:b/>
          <w:sz w:val="24"/>
        </w:rPr>
        <w:tab/>
      </w:r>
      <w:r>
        <w:rPr>
          <w:rFonts w:hint="eastAsia" w:cs="宋体" w:asciiTheme="minorEastAsia" w:hAnsiTheme="minorEastAsia" w:eastAsiaTheme="minorEastAsia"/>
          <w:b/>
          <w:sz w:val="24"/>
        </w:rPr>
        <w:t>　</w:t>
      </w:r>
    </w:p>
    <w:p w14:paraId="3C3252F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在中华人民共和国境内注册，具有营业执照、税务登记证、组织机构代码证或企业“三证合一”只需提供营业执照复印件并加盖公章；</w:t>
      </w:r>
    </w:p>
    <w:p w14:paraId="45DCDE4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ascii="宋体" w:hAnsi="宋体" w:eastAsia="宋体"/>
          <w:color w:val="000000"/>
          <w:sz w:val="24"/>
          <w:szCs w:val="24"/>
          <w:lang w:val="en-US" w:eastAsia="zh-CN"/>
        </w:rPr>
        <w:t>近</w:t>
      </w:r>
      <w:r>
        <w:rPr>
          <w:rFonts w:hint="eastAsia" w:ascii="宋体" w:hAnsi="宋体"/>
          <w:color w:val="000000"/>
          <w:sz w:val="24"/>
          <w:szCs w:val="24"/>
          <w:lang w:val="en-US" w:eastAsia="zh-CN"/>
        </w:rPr>
        <w:t>六个</w:t>
      </w:r>
      <w:r>
        <w:rPr>
          <w:rFonts w:hint="eastAsia" w:ascii="宋体" w:hAnsi="宋体" w:eastAsia="宋体"/>
          <w:color w:val="000000"/>
          <w:sz w:val="24"/>
          <w:szCs w:val="24"/>
          <w:lang w:val="en-US" w:eastAsia="zh-CN"/>
        </w:rPr>
        <w:t>月任意一个月缴纳税收的有效凭证（复印件加盖公章）；</w:t>
      </w:r>
    </w:p>
    <w:p w14:paraId="2A147EC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3）</w:t>
      </w:r>
      <w:r>
        <w:rPr>
          <w:rFonts w:hint="eastAsia" w:ascii="宋体" w:hAnsi="宋体" w:eastAsia="宋体"/>
          <w:color w:val="000000"/>
          <w:sz w:val="24"/>
          <w:szCs w:val="24"/>
          <w:lang w:val="en-US" w:eastAsia="zh-CN"/>
        </w:rPr>
        <w:t>近</w:t>
      </w:r>
      <w:r>
        <w:rPr>
          <w:rFonts w:hint="eastAsia" w:ascii="宋体" w:hAnsi="宋体"/>
          <w:color w:val="000000"/>
          <w:sz w:val="24"/>
          <w:szCs w:val="24"/>
          <w:lang w:val="en-US" w:eastAsia="zh-CN"/>
        </w:rPr>
        <w:t>六</w:t>
      </w:r>
      <w:r>
        <w:rPr>
          <w:rFonts w:hint="eastAsia" w:ascii="宋体" w:hAnsi="宋体" w:eastAsia="宋体"/>
          <w:color w:val="000000"/>
          <w:sz w:val="24"/>
          <w:szCs w:val="24"/>
          <w:lang w:val="en-US" w:eastAsia="zh-CN"/>
        </w:rPr>
        <w:t>个月任意一个月缴纳社保资金的有效凭证（复印件加盖公章）；</w:t>
      </w:r>
    </w:p>
    <w:p w14:paraId="586467C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4）由会计事务所出具的</w:t>
      </w:r>
      <w:r>
        <w:rPr>
          <w:rFonts w:hint="eastAsia" w:cs="宋体" w:asciiTheme="minorEastAsia" w:hAnsiTheme="minorEastAsia" w:eastAsiaTheme="minorEastAsia"/>
          <w:sz w:val="24"/>
          <w:lang w:val="en-US" w:eastAsia="zh-CN"/>
        </w:rPr>
        <w:t>上一</w:t>
      </w:r>
      <w:r>
        <w:rPr>
          <w:rFonts w:hint="eastAsia" w:cs="宋体" w:asciiTheme="minorEastAsia" w:hAnsiTheme="minorEastAsia" w:eastAsiaTheme="minorEastAsia"/>
          <w:sz w:val="24"/>
        </w:rPr>
        <w:t>年度财务审计报告复印件</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如上年度的财务审计报告未完成，请提供2023年度的财务审计报告</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或</w:t>
      </w:r>
      <w:r>
        <w:rPr>
          <w:rFonts w:hint="eastAsia" w:cs="宋体" w:asciiTheme="minorEastAsia" w:hAnsiTheme="minorEastAsia" w:eastAsiaTheme="minorEastAsia"/>
          <w:sz w:val="24"/>
        </w:rPr>
        <w:t>财务报表及银行出具的资信证明并加盖公章；</w:t>
      </w:r>
    </w:p>
    <w:p w14:paraId="3D94A2C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5）具有履行合同所必须的设备和专业技术能力；</w:t>
      </w:r>
    </w:p>
    <w:p w14:paraId="1089443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6）</w:t>
      </w:r>
      <w:r>
        <w:rPr>
          <w:rFonts w:hint="eastAsia" w:ascii="宋体" w:hAnsi="宋体"/>
          <w:color w:val="000000"/>
          <w:sz w:val="24"/>
          <w:szCs w:val="24"/>
          <w:lang w:val="en-US" w:eastAsia="zh-CN"/>
        </w:rPr>
        <w:t>近三年内，经营活动中无重大违法记录声明；（原件加盖公章）</w:t>
      </w:r>
    </w:p>
    <w:p w14:paraId="6D2135C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w:t>
      </w:r>
      <w:r>
        <w:rPr>
          <w:rFonts w:hint="eastAsia" w:ascii="宋体" w:hAnsi="宋体"/>
          <w:color w:val="000000"/>
          <w:sz w:val="24"/>
          <w:szCs w:val="24"/>
          <w:lang w:val="en-US" w:eastAsia="zh-CN"/>
        </w:rPr>
        <w:t>供应商未被列入“信用中国”网站(www.creditchina.gov.cn)记录失信被执行人或重大税收违法案件当事人名单或政府采购严重违法失信行为记录名单（以公告开始至投标截止日前在“信用中国”网站（www.creditchina.gov.cn）查询截图或信用报告为准，如相关失信记录已失效，供应商需提供相关证明资料）。</w:t>
      </w:r>
    </w:p>
    <w:p w14:paraId="64AA918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8</w:t>
      </w:r>
      <w:r>
        <w:rPr>
          <w:rFonts w:hint="eastAsia" w:cs="宋体" w:asciiTheme="minorEastAsia" w:hAnsiTheme="minorEastAsia" w:eastAsiaTheme="minorEastAsia"/>
          <w:sz w:val="24"/>
        </w:rPr>
        <w:t>）本项目不接受联合体投标</w:t>
      </w:r>
      <w:r>
        <w:rPr>
          <w:rFonts w:hint="eastAsia" w:cs="宋体" w:asciiTheme="minorEastAsia" w:hAnsiTheme="minorEastAsia" w:eastAsiaTheme="minorEastAsia"/>
          <w:sz w:val="24"/>
          <w:lang w:eastAsia="zh-CN"/>
        </w:rPr>
        <w:t>。</w:t>
      </w:r>
    </w:p>
    <w:p w14:paraId="3EB5F6D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b/>
          <w:bCs/>
          <w:sz w:val="24"/>
          <w:lang w:val="en-US" w:eastAsia="zh-CN"/>
        </w:rPr>
        <w:t>4</w:t>
      </w:r>
      <w:r>
        <w:rPr>
          <w:rFonts w:hint="eastAsia" w:cs="宋体" w:asciiTheme="minorEastAsia" w:hAnsiTheme="minorEastAsia" w:eastAsiaTheme="minorEastAsia"/>
          <w:b/>
          <w:bCs/>
          <w:sz w:val="24"/>
        </w:rPr>
        <w:t>、实施单一来源采购的简要理由：</w:t>
      </w:r>
    </w:p>
    <w:p w14:paraId="55B8F0C3">
      <w:pPr>
        <w:spacing w:line="360" w:lineRule="auto"/>
        <w:ind w:firstLine="480" w:firstLineChars="200"/>
        <w:rPr>
          <w:rFonts w:hint="eastAsia" w:asciiTheme="minorEastAsia" w:hAnsiTheme="minorEastAsia"/>
          <w:sz w:val="24"/>
          <w:szCs w:val="30"/>
        </w:rPr>
      </w:pPr>
      <w:r>
        <w:rPr>
          <w:rFonts w:hint="eastAsia" w:asciiTheme="minorEastAsia" w:hAnsiTheme="minorEastAsia"/>
          <w:sz w:val="24"/>
          <w:szCs w:val="30"/>
          <w:lang w:val="en-US" w:eastAsia="zh-CN"/>
        </w:rPr>
        <w:t>在全球数字化与国际技术博弈背景下，信创成为我国科技自立自强的关键战略，迅投 QMT 系统信创改造肩负金融核心交易系统国产化、提升交易安全效率的重任。​</w:t>
      </w:r>
    </w:p>
    <w:p w14:paraId="613974B6">
      <w:pPr>
        <w:spacing w:line="360" w:lineRule="auto"/>
        <w:ind w:firstLine="480" w:firstLineChars="200"/>
        <w:rPr>
          <w:rFonts w:hint="eastAsia" w:asciiTheme="minorEastAsia" w:hAnsiTheme="minorEastAsia"/>
          <w:sz w:val="24"/>
          <w:szCs w:val="30"/>
        </w:rPr>
      </w:pPr>
      <w:r>
        <w:rPr>
          <w:rFonts w:hint="eastAsia" w:asciiTheme="minorEastAsia" w:hAnsiTheme="minorEastAsia"/>
          <w:sz w:val="24"/>
          <w:szCs w:val="30"/>
          <w:lang w:val="en-US" w:eastAsia="zh-CN"/>
        </w:rPr>
        <w:t>美国技术封锁（如 “棱镜门”、芯片断供）暴露我国技术依赖风险，推动信创产业加速发展。金融作为 “2+8+N” 体系重点领域，在《金融科技发展规划》及国央企国产化替代要求下，核心系统改造刻不容缓。​</w:t>
      </w:r>
    </w:p>
    <w:p w14:paraId="7857CFA1">
      <w:pPr>
        <w:spacing w:line="360" w:lineRule="auto"/>
        <w:ind w:firstLine="480" w:firstLineChars="200"/>
        <w:rPr>
          <w:rFonts w:hint="eastAsia" w:asciiTheme="minorEastAsia" w:hAnsiTheme="minorEastAsia"/>
          <w:sz w:val="24"/>
          <w:szCs w:val="30"/>
        </w:rPr>
      </w:pPr>
      <w:r>
        <w:rPr>
          <w:rFonts w:hint="eastAsia" w:asciiTheme="minorEastAsia" w:hAnsiTheme="minorEastAsia"/>
          <w:sz w:val="24"/>
          <w:szCs w:val="30"/>
          <w:lang w:val="en-US" w:eastAsia="zh-CN"/>
        </w:rPr>
        <w:t>迅投 QMT 系统集行情、策略、交易等多功能于一体，是金融交易核心平台，但存在底层技术依赖国外、国产适配性不足等问题。通过全面信创改造实现全栈国产化，可消除安全隐患，提升系统安全性、稳定性与兼容性，为金融机构提供更可靠高效的交易解决方案。</w:t>
      </w:r>
    </w:p>
    <w:p w14:paraId="48A9AB4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lang w:val="en-US" w:eastAsia="zh-CN"/>
        </w:rPr>
        <w:t>5、</w:t>
      </w:r>
      <w:r>
        <w:rPr>
          <w:rFonts w:hint="eastAsia" w:cs="宋体" w:asciiTheme="minorEastAsia" w:hAnsiTheme="minorEastAsia" w:eastAsiaTheme="minorEastAsia"/>
          <w:b/>
          <w:bCs/>
          <w:sz w:val="24"/>
        </w:rPr>
        <w:t>供应商名称：北京睿智融科控股股份有限公司</w:t>
      </w:r>
      <w:bookmarkStart w:id="10" w:name="_GoBack"/>
      <w:bookmarkEnd w:id="10"/>
    </w:p>
    <w:p w14:paraId="56BF782F">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cs="Times New Roman" w:eastAsiaTheme="minorEastAsia"/>
          <w:b/>
          <w:bCs/>
          <w:color w:val="auto"/>
          <w:kern w:val="2"/>
          <w:sz w:val="24"/>
          <w:szCs w:val="24"/>
          <w:lang w:val="en-US" w:eastAsia="zh-CN" w:bidi="ar-SA"/>
        </w:rPr>
      </w:pPr>
      <w:r>
        <w:rPr>
          <w:rFonts w:hint="eastAsia" w:ascii="宋体" w:hAnsi="宋体" w:cs="Times New Roman" w:eastAsiaTheme="minorEastAsia"/>
          <w:b/>
          <w:bCs/>
          <w:color w:val="auto"/>
          <w:kern w:val="2"/>
          <w:sz w:val="24"/>
          <w:szCs w:val="24"/>
          <w:lang w:val="en-US" w:eastAsia="zh-CN" w:bidi="ar-SA"/>
        </w:rPr>
        <w:t>6、获取采购文件的时间及方式：</w:t>
      </w:r>
    </w:p>
    <w:p w14:paraId="31D4E3A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lang w:eastAsia="zh-CN"/>
        </w:rPr>
        <w:t>202</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lang w:eastAsia="zh-CN"/>
        </w:rPr>
        <w:t>年</w:t>
      </w:r>
      <w:r>
        <w:rPr>
          <w:rFonts w:hint="eastAsia" w:cs="宋体" w:asciiTheme="minorEastAsia" w:hAnsiTheme="minorEastAsia" w:eastAsiaTheme="minorEastAsia"/>
          <w:sz w:val="24"/>
          <w:lang w:val="en-US" w:eastAsia="zh-CN"/>
        </w:rPr>
        <w:t>08</w:t>
      </w:r>
      <w:r>
        <w:rPr>
          <w:rFonts w:hint="eastAsia" w:cs="宋体" w:asciiTheme="minorEastAsia" w:hAnsiTheme="minorEastAsia" w:eastAsiaTheme="minorEastAsia"/>
          <w:sz w:val="24"/>
          <w:lang w:eastAsia="zh-CN"/>
        </w:rPr>
        <w:t>月</w:t>
      </w:r>
      <w:r>
        <w:rPr>
          <w:rFonts w:hint="eastAsia" w:cs="宋体" w:asciiTheme="minorEastAsia" w:hAnsiTheme="minorEastAsia" w:eastAsiaTheme="minorEastAsia"/>
          <w:sz w:val="24"/>
          <w:lang w:val="en-US" w:eastAsia="zh-CN"/>
        </w:rPr>
        <w:t>05</w:t>
      </w:r>
      <w:r>
        <w:rPr>
          <w:rFonts w:hint="eastAsia" w:cs="宋体" w:asciiTheme="minorEastAsia" w:hAnsiTheme="minorEastAsia" w:eastAsiaTheme="minorEastAsia"/>
          <w:sz w:val="24"/>
          <w:lang w:eastAsia="zh-CN"/>
        </w:rPr>
        <w:t>日</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eastAsia="zh-CN"/>
        </w:rPr>
        <w:t>202</w:t>
      </w:r>
      <w:r>
        <w:rPr>
          <w:rFonts w:hint="eastAsia" w:cs="宋体" w:asciiTheme="minorEastAsia" w:hAnsiTheme="minorEastAsia" w:eastAsiaTheme="minorEastAsia"/>
          <w:sz w:val="24"/>
          <w:lang w:val="en-US" w:eastAsia="zh-CN"/>
        </w:rPr>
        <w:t>5年08</w:t>
      </w:r>
      <w:r>
        <w:rPr>
          <w:rFonts w:hint="eastAsia" w:cs="宋体" w:asciiTheme="minorEastAsia" w:hAnsiTheme="minorEastAsia" w:eastAsiaTheme="minorEastAsia"/>
          <w:sz w:val="24"/>
          <w:lang w:eastAsia="zh-CN"/>
        </w:rPr>
        <w:t>月</w:t>
      </w:r>
      <w:r>
        <w:rPr>
          <w:rFonts w:hint="eastAsia" w:cs="宋体" w:asciiTheme="minorEastAsia" w:hAnsiTheme="minorEastAsia" w:eastAsiaTheme="minorEastAsia"/>
          <w:sz w:val="24"/>
          <w:lang w:val="en-US" w:eastAsia="zh-CN"/>
        </w:rPr>
        <w:t>12</w:t>
      </w:r>
      <w:r>
        <w:rPr>
          <w:rFonts w:hint="eastAsia" w:cs="宋体" w:asciiTheme="minorEastAsia" w:hAnsiTheme="minorEastAsia" w:eastAsiaTheme="minorEastAsia"/>
          <w:sz w:val="24"/>
          <w:lang w:eastAsia="zh-CN"/>
        </w:rPr>
        <w:t>日</w:t>
      </w:r>
      <w:r>
        <w:rPr>
          <w:rFonts w:hint="eastAsia" w:cs="宋体" w:asciiTheme="minorEastAsia" w:hAnsiTheme="minorEastAsia" w:eastAsiaTheme="minorEastAsia"/>
          <w:sz w:val="24"/>
        </w:rPr>
        <w:t>每日上午9:00-12:00，下午14:30-17:00（节假日除外），</w:t>
      </w:r>
      <w:r>
        <w:rPr>
          <w:rFonts w:hint="eastAsia" w:ascii="宋体" w:hAnsi="宋体" w:eastAsia="宋体"/>
          <w:b w:val="0"/>
          <w:bCs w:val="0"/>
          <w:color w:val="auto"/>
          <w:sz w:val="24"/>
          <w:szCs w:val="24"/>
          <w:highlight w:val="none"/>
          <w:lang w:val="en-US" w:eastAsia="zh-CN"/>
        </w:rPr>
        <w:t>以电子邮件形式获取招标文件。潜在供应商应在上述文件发售时间内，将报名资料扫描成 PDF 发送至我公司邮箱：</w:t>
      </w:r>
      <w:r>
        <w:rPr>
          <w:rFonts w:hint="eastAsia" w:ascii="宋体" w:hAnsi="宋体" w:eastAsia="宋体"/>
          <w:b w:val="0"/>
          <w:bCs w:val="0"/>
          <w:color w:val="auto"/>
          <w:sz w:val="24"/>
          <w:szCs w:val="24"/>
          <w:highlight w:val="none"/>
          <w:lang w:val="en-US" w:eastAsia="zh-CN"/>
        </w:rPr>
        <w:fldChar w:fldCharType="begin"/>
      </w:r>
      <w:r>
        <w:rPr>
          <w:rFonts w:hint="eastAsia" w:ascii="宋体" w:hAnsi="宋体" w:eastAsia="宋体"/>
          <w:b w:val="0"/>
          <w:bCs w:val="0"/>
          <w:color w:val="auto"/>
          <w:sz w:val="24"/>
          <w:szCs w:val="24"/>
          <w:highlight w:val="none"/>
          <w:lang w:val="en-US" w:eastAsia="zh-CN"/>
        </w:rPr>
        <w:instrText xml:space="preserve"> HYPERLINK "mailto:352676625@qq.com，（封皮附联系人、联系方式及电话、电子邮箱）并致电确认。代理公司审核通过并缴费成功即报名成功。" </w:instrText>
      </w:r>
      <w:r>
        <w:rPr>
          <w:rFonts w:hint="eastAsia" w:ascii="宋体" w:hAnsi="宋体" w:eastAsia="宋体"/>
          <w:b w:val="0"/>
          <w:bCs w:val="0"/>
          <w:color w:val="auto"/>
          <w:sz w:val="24"/>
          <w:szCs w:val="24"/>
          <w:highlight w:val="none"/>
          <w:lang w:val="en-US" w:eastAsia="zh-CN"/>
        </w:rPr>
        <w:fldChar w:fldCharType="separate"/>
      </w:r>
      <w:r>
        <w:rPr>
          <w:rFonts w:hint="eastAsia" w:ascii="宋体" w:hAnsi="宋体"/>
          <w:b w:val="0"/>
          <w:bCs w:val="0"/>
          <w:color w:val="auto"/>
          <w:sz w:val="24"/>
          <w:szCs w:val="24"/>
          <w:highlight w:val="none"/>
          <w:lang w:val="en-US" w:eastAsia="zh-CN"/>
        </w:rPr>
        <w:t>105759053</w:t>
      </w:r>
      <w:r>
        <w:rPr>
          <w:rFonts w:hint="eastAsia" w:ascii="宋体" w:hAnsi="宋体" w:eastAsia="宋体"/>
          <w:b w:val="0"/>
          <w:bCs w:val="0"/>
          <w:color w:val="auto"/>
          <w:sz w:val="24"/>
          <w:szCs w:val="24"/>
          <w:highlight w:val="none"/>
          <w:lang w:val="en-US" w:eastAsia="zh-CN"/>
        </w:rPr>
        <w:t>@qq.com，（封皮附联系人、联系方式及电话、电子邮箱）并致电确认。代理公司审核通过并缴费成功即报名成功。</w:t>
      </w:r>
      <w:r>
        <w:rPr>
          <w:rFonts w:hint="eastAsia" w:ascii="宋体" w:hAnsi="宋体" w:eastAsia="宋体"/>
          <w:b w:val="0"/>
          <w:bCs w:val="0"/>
          <w:color w:val="auto"/>
          <w:sz w:val="24"/>
          <w:szCs w:val="24"/>
          <w:highlight w:val="none"/>
          <w:lang w:val="en-US" w:eastAsia="zh-CN"/>
        </w:rPr>
        <w:fldChar w:fldCharType="end"/>
      </w:r>
    </w:p>
    <w:p w14:paraId="7BAD39D2">
      <w:pPr>
        <w:keepNext w:val="0"/>
        <w:keepLines w:val="0"/>
        <w:pageBreakBefore w:val="0"/>
        <w:widowControl w:val="0"/>
        <w:kinsoku/>
        <w:wordWrap/>
        <w:overflowPunct/>
        <w:topLinePunct w:val="0"/>
        <w:autoSpaceDE/>
        <w:autoSpaceDN/>
        <w:bidi w:val="0"/>
        <w:adjustRightInd/>
        <w:snapToGrid/>
        <w:spacing w:line="480" w:lineRule="auto"/>
        <w:textAlignment w:val="auto"/>
        <w:rPr>
          <w:rFonts w:cs="宋体" w:asciiTheme="minorEastAsia" w:hAnsiTheme="minorEastAsia" w:eastAsiaTheme="minorEastAsia"/>
          <w:sz w:val="24"/>
        </w:rPr>
      </w:pPr>
      <w:r>
        <w:rPr>
          <w:rFonts w:hint="eastAsia" w:cs="宋体" w:asciiTheme="minorEastAsia" w:hAnsiTheme="minorEastAsia" w:eastAsiaTheme="minorEastAsia"/>
          <w:b/>
          <w:sz w:val="24"/>
          <w:lang w:val="en-US" w:eastAsia="zh-CN"/>
        </w:rPr>
        <w:t>7</w:t>
      </w:r>
      <w:r>
        <w:rPr>
          <w:rFonts w:hint="eastAsia" w:cs="宋体" w:asciiTheme="minorEastAsia" w:hAnsiTheme="minorEastAsia" w:eastAsiaTheme="minorEastAsia"/>
          <w:b/>
          <w:sz w:val="24"/>
        </w:rPr>
        <w:t>、投标</w:t>
      </w:r>
      <w:r>
        <w:rPr>
          <w:rFonts w:hint="eastAsia" w:cs="宋体" w:asciiTheme="minorEastAsia" w:hAnsiTheme="minorEastAsia" w:eastAsiaTheme="minorEastAsia"/>
          <w:b/>
          <w:sz w:val="24"/>
          <w:lang w:eastAsia="zh-CN"/>
        </w:rPr>
        <w:t>文件费</w:t>
      </w:r>
      <w:r>
        <w:rPr>
          <w:rFonts w:hint="eastAsia" w:cs="宋体" w:asciiTheme="minorEastAsia" w:hAnsiTheme="minorEastAsia" w:eastAsiaTheme="minorEastAsia"/>
          <w:b/>
          <w:sz w:val="24"/>
        </w:rPr>
        <w:t>：</w:t>
      </w:r>
      <w:r>
        <w:rPr>
          <w:rFonts w:hint="eastAsia" w:cs="宋体" w:asciiTheme="minorEastAsia" w:hAnsiTheme="minorEastAsia" w:eastAsiaTheme="minorEastAsia"/>
          <w:sz w:val="24"/>
          <w:lang w:val="en-US" w:eastAsia="zh-CN"/>
        </w:rPr>
        <w:t>50</w:t>
      </w:r>
      <w:r>
        <w:rPr>
          <w:rFonts w:hint="eastAsia" w:cs="宋体" w:asciiTheme="minorEastAsia" w:hAnsiTheme="minorEastAsia" w:eastAsiaTheme="minorEastAsia"/>
          <w:sz w:val="24"/>
        </w:rPr>
        <w:t>0元人民币</w:t>
      </w:r>
      <w:r>
        <w:rPr>
          <w:rFonts w:hint="eastAsia" w:cs="宋体" w:asciiTheme="minorEastAsia" w:hAnsiTheme="minorEastAsia" w:eastAsiaTheme="minorEastAsia"/>
          <w:sz w:val="24"/>
          <w:lang w:eastAsia="zh-CN"/>
        </w:rPr>
        <w:t>（售后不退）</w:t>
      </w:r>
      <w:r>
        <w:rPr>
          <w:rFonts w:hint="eastAsia" w:cs="宋体" w:asciiTheme="minorEastAsia" w:hAnsiTheme="minorEastAsia" w:eastAsiaTheme="minorEastAsia"/>
          <w:sz w:val="24"/>
        </w:rPr>
        <w:t>。</w:t>
      </w:r>
    </w:p>
    <w:p w14:paraId="2D3E697B">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cs="宋体" w:asciiTheme="minorEastAsia" w:hAnsiTheme="minorEastAsia" w:eastAsiaTheme="minorEastAsia"/>
          <w:b/>
          <w:bCs/>
          <w:sz w:val="24"/>
        </w:rPr>
      </w:pPr>
      <w:r>
        <w:rPr>
          <w:rFonts w:hint="eastAsia" w:cs="宋体" w:asciiTheme="minorEastAsia" w:hAnsiTheme="minorEastAsia" w:eastAsiaTheme="minorEastAsia"/>
          <w:b/>
          <w:color w:val="000000"/>
          <w:sz w:val="24"/>
        </w:rPr>
        <w:t>本公告在甘肃经济信息网（http://www.gsei.com.cn）上发布。对于因其他网站转载并发布的非完整版或修改版公告，而导致误报名或无效报名的情形，招标人及招标代理机构不予承担责任。</w:t>
      </w:r>
    </w:p>
    <w:p w14:paraId="31DCBEDD">
      <w:pPr>
        <w:keepNext w:val="0"/>
        <w:keepLines w:val="0"/>
        <w:pageBreakBefore w:val="0"/>
        <w:widowControl w:val="0"/>
        <w:kinsoku/>
        <w:wordWrap/>
        <w:overflowPunct/>
        <w:topLinePunct w:val="0"/>
        <w:autoSpaceDE/>
        <w:autoSpaceDN/>
        <w:bidi w:val="0"/>
        <w:adjustRightInd/>
        <w:snapToGrid/>
        <w:spacing w:line="480" w:lineRule="auto"/>
        <w:textAlignment w:val="auto"/>
        <w:rPr>
          <w:rFonts w:cs="宋体" w:asciiTheme="minorEastAsia" w:hAnsiTheme="minorEastAsia" w:eastAsiaTheme="minorEastAsia"/>
          <w:sz w:val="24"/>
        </w:rPr>
      </w:pPr>
      <w:r>
        <w:rPr>
          <w:rFonts w:hint="eastAsia" w:cs="宋体" w:asciiTheme="minorEastAsia" w:hAnsiTheme="minorEastAsia" w:eastAsiaTheme="minorEastAsia"/>
          <w:b/>
          <w:sz w:val="24"/>
          <w:lang w:val="en-US" w:eastAsia="zh-CN"/>
        </w:rPr>
        <w:t>8</w:t>
      </w:r>
      <w:r>
        <w:rPr>
          <w:rFonts w:hint="eastAsia" w:cs="宋体" w:asciiTheme="minorEastAsia" w:hAnsiTheme="minorEastAsia" w:eastAsiaTheme="minorEastAsia"/>
          <w:b/>
          <w:sz w:val="24"/>
        </w:rPr>
        <w:t>、报名资料：</w:t>
      </w:r>
    </w:p>
    <w:p w14:paraId="01A1144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1）投标人必须为中华人民共和国境内合法注册，且具有有效营业执照、税务登记证、组织机构代码证或统一社会信用代码的营业执照（复印件加盖公章）；</w:t>
      </w:r>
    </w:p>
    <w:p w14:paraId="62556DF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2）法定代表人授权书（原件）；</w:t>
      </w:r>
    </w:p>
    <w:p w14:paraId="7C99A19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3）法人及被授权人身份证（复印件加盖公章）；</w:t>
      </w:r>
    </w:p>
    <w:p w14:paraId="10A8A65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hint="eastAsia" w:cs="宋体" w:asciiTheme="minorEastAsia" w:hAnsiTheme="minorEastAsia" w:eastAsiaTheme="minorEastAsia"/>
          <w:sz w:val="24"/>
          <w:lang w:eastAsia="zh-CN"/>
        </w:rPr>
        <w:t>公司简介</w:t>
      </w:r>
      <w:r>
        <w:rPr>
          <w:rFonts w:hint="eastAsia" w:cs="宋体" w:asciiTheme="minorEastAsia" w:hAnsiTheme="minorEastAsia" w:eastAsiaTheme="minorEastAsia"/>
          <w:sz w:val="24"/>
        </w:rPr>
        <w:t>； 注：以上资料</w:t>
      </w:r>
      <w:r>
        <w:rPr>
          <w:rFonts w:hint="eastAsia" w:cs="宋体" w:asciiTheme="minorEastAsia" w:hAnsiTheme="minorEastAsia" w:eastAsiaTheme="minorEastAsia"/>
          <w:sz w:val="24"/>
          <w:lang w:eastAsia="zh-CN"/>
        </w:rPr>
        <w:t>壹</w:t>
      </w:r>
      <w:r>
        <w:rPr>
          <w:rFonts w:hint="eastAsia" w:cs="宋体" w:asciiTheme="minorEastAsia" w:hAnsiTheme="minorEastAsia" w:eastAsiaTheme="minorEastAsia"/>
          <w:sz w:val="24"/>
        </w:rPr>
        <w:t>式</w:t>
      </w:r>
      <w:r>
        <w:rPr>
          <w:rFonts w:hint="eastAsia" w:cs="宋体" w:asciiTheme="minorEastAsia" w:hAnsiTheme="minorEastAsia" w:eastAsiaTheme="minorEastAsia"/>
          <w:sz w:val="24"/>
          <w:lang w:eastAsia="zh-CN"/>
        </w:rPr>
        <w:t>贰</w:t>
      </w:r>
      <w:r>
        <w:rPr>
          <w:rFonts w:hint="eastAsia" w:cs="宋体" w:asciiTheme="minorEastAsia" w:hAnsiTheme="minorEastAsia" w:eastAsiaTheme="minorEastAsia"/>
          <w:sz w:val="24"/>
        </w:rPr>
        <w:t>份</w:t>
      </w:r>
      <w:r>
        <w:rPr>
          <w:rFonts w:hint="eastAsia" w:cs="宋体" w:asciiTheme="minorEastAsia" w:hAnsiTheme="minorEastAsia" w:eastAsiaTheme="minorEastAsia"/>
          <w:sz w:val="24"/>
          <w:lang w:eastAsia="zh-CN"/>
        </w:rPr>
        <w:t>，装订成册</w:t>
      </w:r>
      <w:r>
        <w:rPr>
          <w:rFonts w:hint="eastAsia" w:cs="宋体" w:asciiTheme="minorEastAsia" w:hAnsiTheme="minorEastAsia" w:eastAsiaTheme="minorEastAsia"/>
          <w:sz w:val="24"/>
        </w:rPr>
        <w:t>。</w:t>
      </w:r>
    </w:p>
    <w:p w14:paraId="00FCF1D5">
      <w:pPr>
        <w:keepNext w:val="0"/>
        <w:keepLines w:val="0"/>
        <w:pageBreakBefore w:val="0"/>
        <w:widowControl w:val="0"/>
        <w:kinsoku/>
        <w:wordWrap/>
        <w:overflowPunct/>
        <w:topLinePunct w:val="0"/>
        <w:autoSpaceDE/>
        <w:autoSpaceDN/>
        <w:bidi w:val="0"/>
        <w:adjustRightInd/>
        <w:snapToGrid/>
        <w:spacing w:line="48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sz w:val="24"/>
          <w:lang w:val="en-US" w:eastAsia="zh-CN"/>
        </w:rPr>
        <w:t>9</w:t>
      </w:r>
      <w:r>
        <w:rPr>
          <w:rFonts w:hint="eastAsia" w:cs="宋体" w:asciiTheme="minorEastAsia" w:hAnsiTheme="minorEastAsia" w:eastAsiaTheme="minorEastAsia"/>
          <w:b/>
          <w:sz w:val="24"/>
        </w:rPr>
        <w:t>、递交采购响应性文件截止时间及地点：</w:t>
      </w:r>
      <w:r>
        <w:rPr>
          <w:rFonts w:hint="eastAsia" w:cs="宋体" w:asciiTheme="minorEastAsia" w:hAnsiTheme="minorEastAsia" w:eastAsiaTheme="minorEastAsia"/>
          <w:color w:val="auto"/>
          <w:sz w:val="24"/>
          <w:highlight w:val="none"/>
          <w:lang w:eastAsia="zh-CN"/>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年</w:t>
      </w:r>
      <w:r>
        <w:rPr>
          <w:rFonts w:hint="eastAsia" w:cs="宋体" w:asciiTheme="minorEastAsia" w:hAnsiTheme="minorEastAsia" w:eastAsiaTheme="minorEastAsia"/>
          <w:color w:val="auto"/>
          <w:sz w:val="24"/>
          <w:highlight w:val="none"/>
          <w:lang w:val="en-US" w:eastAsia="zh-CN"/>
        </w:rPr>
        <w:t>08</w:t>
      </w:r>
      <w:r>
        <w:rPr>
          <w:rFonts w:hint="eastAsia" w:cs="宋体" w:asciiTheme="minorEastAsia" w:hAnsiTheme="minorEastAsia" w:eastAsiaTheme="minorEastAsia"/>
          <w:color w:val="auto"/>
          <w:sz w:val="24"/>
          <w:highlight w:val="none"/>
          <w:lang w:eastAsia="zh-CN"/>
        </w:rPr>
        <w:t>月</w:t>
      </w:r>
      <w:r>
        <w:rPr>
          <w:rFonts w:hint="eastAsia" w:cs="宋体" w:asciiTheme="minorEastAsia" w:hAnsiTheme="minorEastAsia" w:eastAsiaTheme="minorEastAsia"/>
          <w:color w:val="auto"/>
          <w:sz w:val="24"/>
          <w:highlight w:val="none"/>
          <w:lang w:val="en-US" w:eastAsia="zh-CN"/>
        </w:rPr>
        <w:t>15</w:t>
      </w:r>
      <w:r>
        <w:rPr>
          <w:rFonts w:hint="eastAsia" w:cs="宋体" w:asciiTheme="minorEastAsia" w:hAnsiTheme="minorEastAsia" w:eastAsiaTheme="minorEastAsia"/>
          <w:color w:val="auto"/>
          <w:sz w:val="24"/>
          <w:highlight w:val="none"/>
          <w:lang w:eastAsia="zh-CN"/>
        </w:rPr>
        <w:t>日</w:t>
      </w:r>
      <w:r>
        <w:rPr>
          <w:rFonts w:hint="eastAsia" w:cs="宋体" w:asciiTheme="minorEastAsia" w:hAnsiTheme="minorEastAsia" w:eastAsiaTheme="minorEastAsia"/>
          <w:color w:val="auto"/>
          <w:sz w:val="24"/>
          <w:highlight w:val="none"/>
          <w:lang w:val="en-US" w:eastAsia="zh-CN"/>
        </w:rPr>
        <w:t>15</w:t>
      </w:r>
      <w:r>
        <w:rPr>
          <w:rFonts w:hint="eastAsia" w:cs="宋体" w:asciiTheme="minorEastAsia" w:hAnsiTheme="minorEastAsia" w:eastAsiaTheme="minorEastAsia"/>
          <w:color w:val="auto"/>
          <w:sz w:val="24"/>
          <w:highlight w:val="none"/>
          <w:lang w:eastAsia="zh-CN"/>
        </w:rPr>
        <w:t>时</w:t>
      </w:r>
      <w:r>
        <w:rPr>
          <w:rFonts w:hint="eastAsia" w:cs="宋体" w:asciiTheme="minorEastAsia" w:hAnsiTheme="minorEastAsia" w:eastAsiaTheme="minorEastAsia"/>
          <w:color w:val="auto"/>
          <w:sz w:val="24"/>
          <w:highlight w:val="none"/>
          <w:lang w:val="en-US" w:eastAsia="zh-CN"/>
        </w:rPr>
        <w:t>00</w:t>
      </w:r>
      <w:r>
        <w:rPr>
          <w:rFonts w:hint="eastAsia" w:cs="宋体" w:asciiTheme="minorEastAsia" w:hAnsiTheme="minorEastAsia" w:eastAsiaTheme="minorEastAsia"/>
          <w:color w:val="auto"/>
          <w:sz w:val="24"/>
          <w:highlight w:val="none"/>
          <w:lang w:eastAsia="zh-CN"/>
        </w:rPr>
        <w:t>分</w:t>
      </w:r>
      <w:r>
        <w:rPr>
          <w:rFonts w:hint="eastAsia" w:cs="宋体" w:asciiTheme="minorEastAsia" w:hAnsiTheme="minorEastAsia" w:eastAsiaTheme="minorEastAsia"/>
          <w:color w:val="auto"/>
          <w:sz w:val="24"/>
          <w:highlight w:val="none"/>
        </w:rPr>
        <w:t>之前递交至甘肃中采国际招标有限公司（甘肃省兰州市城关区兰海商贸城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灯塔教育2楼会议室）,逾期不予受理。</w:t>
      </w:r>
    </w:p>
    <w:p w14:paraId="79F1890E">
      <w:pPr>
        <w:keepNext w:val="0"/>
        <w:keepLines w:val="0"/>
        <w:pageBreakBefore w:val="0"/>
        <w:widowControl w:val="0"/>
        <w:kinsoku/>
        <w:wordWrap/>
        <w:overflowPunct/>
        <w:topLinePunct w:val="0"/>
        <w:autoSpaceDE/>
        <w:autoSpaceDN/>
        <w:bidi w:val="0"/>
        <w:adjustRightInd/>
        <w:snapToGrid/>
        <w:spacing w:line="480" w:lineRule="auto"/>
        <w:textAlignment w:val="auto"/>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highlight w:val="none"/>
        </w:rPr>
        <w:t>1</w:t>
      </w:r>
      <w:r>
        <w:rPr>
          <w:rFonts w:hint="eastAsia" w:cs="宋体" w:asciiTheme="minorEastAsia" w:hAnsiTheme="minorEastAsia" w:eastAsiaTheme="minorEastAsia"/>
          <w:b/>
          <w:color w:val="auto"/>
          <w:sz w:val="24"/>
          <w:highlight w:val="none"/>
          <w:lang w:val="en-US" w:eastAsia="zh-CN"/>
        </w:rPr>
        <w:t>0</w:t>
      </w:r>
      <w:r>
        <w:rPr>
          <w:rFonts w:hint="eastAsia" w:cs="宋体" w:asciiTheme="minorEastAsia" w:hAnsiTheme="minorEastAsia" w:eastAsiaTheme="minorEastAsia"/>
          <w:b/>
          <w:color w:val="auto"/>
          <w:sz w:val="24"/>
          <w:highlight w:val="none"/>
        </w:rPr>
        <w:t>、采购时间及地点：</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lang w:eastAsia="zh-CN"/>
        </w:rPr>
        <w:t>年</w:t>
      </w:r>
      <w:r>
        <w:rPr>
          <w:rFonts w:hint="eastAsia" w:cs="宋体" w:asciiTheme="minorEastAsia" w:hAnsiTheme="minorEastAsia" w:eastAsiaTheme="minorEastAsia"/>
          <w:b w:val="0"/>
          <w:bCs/>
          <w:color w:val="auto"/>
          <w:sz w:val="24"/>
          <w:highlight w:val="none"/>
          <w:lang w:val="en-US" w:eastAsia="zh-CN"/>
        </w:rPr>
        <w:t>08</w:t>
      </w:r>
      <w:r>
        <w:rPr>
          <w:rFonts w:hint="eastAsia" w:cs="宋体" w:asciiTheme="minorEastAsia" w:hAnsiTheme="minorEastAsia" w:eastAsiaTheme="minorEastAsia"/>
          <w:b w:val="0"/>
          <w:bCs/>
          <w:color w:val="auto"/>
          <w:sz w:val="24"/>
          <w:highlight w:val="none"/>
          <w:lang w:eastAsia="zh-CN"/>
        </w:rPr>
        <w:t>月</w:t>
      </w:r>
      <w:r>
        <w:rPr>
          <w:rFonts w:hint="eastAsia" w:cs="宋体" w:asciiTheme="minorEastAsia" w:hAnsiTheme="minorEastAsia" w:eastAsiaTheme="minorEastAsia"/>
          <w:b w:val="0"/>
          <w:bCs/>
          <w:color w:val="auto"/>
          <w:sz w:val="24"/>
          <w:highlight w:val="none"/>
          <w:lang w:val="en-US" w:eastAsia="zh-CN"/>
        </w:rPr>
        <w:t>15</w:t>
      </w:r>
      <w:r>
        <w:rPr>
          <w:rFonts w:hint="eastAsia" w:cs="宋体" w:asciiTheme="minorEastAsia" w:hAnsiTheme="minorEastAsia" w:eastAsiaTheme="minorEastAsia"/>
          <w:b w:val="0"/>
          <w:bCs/>
          <w:color w:val="auto"/>
          <w:sz w:val="24"/>
          <w:highlight w:val="none"/>
          <w:lang w:eastAsia="zh-CN"/>
        </w:rPr>
        <w:t>日</w:t>
      </w:r>
      <w:r>
        <w:rPr>
          <w:rFonts w:hint="eastAsia" w:cs="宋体" w:asciiTheme="minorEastAsia" w:hAnsiTheme="minorEastAsia" w:eastAsiaTheme="minorEastAsia"/>
          <w:b w:val="0"/>
          <w:bCs/>
          <w:color w:val="auto"/>
          <w:sz w:val="24"/>
          <w:highlight w:val="none"/>
          <w:lang w:val="en-US" w:eastAsia="zh-CN"/>
        </w:rPr>
        <w:t>15</w:t>
      </w:r>
      <w:r>
        <w:rPr>
          <w:rFonts w:hint="eastAsia" w:cs="宋体" w:asciiTheme="minorEastAsia" w:hAnsiTheme="minorEastAsia" w:eastAsiaTheme="minorEastAsia"/>
          <w:b w:val="0"/>
          <w:bCs/>
          <w:color w:val="auto"/>
          <w:sz w:val="24"/>
          <w:highlight w:val="none"/>
          <w:lang w:eastAsia="zh-CN"/>
        </w:rPr>
        <w:t>时</w:t>
      </w:r>
      <w:r>
        <w:rPr>
          <w:rFonts w:hint="eastAsia" w:cs="宋体" w:asciiTheme="minorEastAsia" w:hAnsiTheme="minorEastAsia" w:eastAsiaTheme="minorEastAsia"/>
          <w:b w:val="0"/>
          <w:bCs/>
          <w:color w:val="auto"/>
          <w:sz w:val="24"/>
          <w:highlight w:val="none"/>
          <w:lang w:val="en-US" w:eastAsia="zh-CN"/>
        </w:rPr>
        <w:t>00</w:t>
      </w:r>
      <w:r>
        <w:rPr>
          <w:rFonts w:hint="eastAsia" w:cs="宋体" w:asciiTheme="minorEastAsia" w:hAnsiTheme="minorEastAsia" w:eastAsiaTheme="minorEastAsia"/>
          <w:b w:val="0"/>
          <w:bCs/>
          <w:color w:val="auto"/>
          <w:sz w:val="24"/>
          <w:highlight w:val="none"/>
          <w:lang w:eastAsia="zh-CN"/>
        </w:rPr>
        <w:t>分</w:t>
      </w:r>
      <w:r>
        <w:rPr>
          <w:rFonts w:hint="eastAsia" w:cs="宋体" w:asciiTheme="minorEastAsia" w:hAnsiTheme="minorEastAsia" w:eastAsiaTheme="minorEastAsia"/>
          <w:color w:val="auto"/>
          <w:sz w:val="24"/>
        </w:rPr>
        <w:t>之前递交至甘肃中采国际招标有限公司（</w:t>
      </w:r>
      <w:r>
        <w:rPr>
          <w:rFonts w:hint="eastAsia" w:cs="宋体" w:asciiTheme="minorEastAsia" w:hAnsiTheme="minorEastAsia" w:eastAsiaTheme="minorEastAsia"/>
          <w:color w:val="auto"/>
          <w:sz w:val="24"/>
          <w:highlight w:val="none"/>
        </w:rPr>
        <w:t>甘肃省兰州市城关区兰海商贸城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灯塔教育2楼会议室</w:t>
      </w:r>
      <w:r>
        <w:rPr>
          <w:rFonts w:hint="eastAsia" w:cs="宋体" w:asciiTheme="minorEastAsia" w:hAnsiTheme="minorEastAsia" w:eastAsiaTheme="minorEastAsia"/>
          <w:color w:val="auto"/>
          <w:sz w:val="24"/>
        </w:rPr>
        <w:t>）,逾期不予受理。</w:t>
      </w:r>
    </w:p>
    <w:p w14:paraId="7BC1B4A0">
      <w:pPr>
        <w:keepNext w:val="0"/>
        <w:keepLines w:val="0"/>
        <w:pageBreakBefore w:val="0"/>
        <w:widowControl w:val="0"/>
        <w:kinsoku/>
        <w:wordWrap/>
        <w:overflowPunct/>
        <w:topLinePunct w:val="0"/>
        <w:autoSpaceDE/>
        <w:autoSpaceDN/>
        <w:bidi w:val="0"/>
        <w:adjustRightInd/>
        <w:snapToGrid/>
        <w:spacing w:line="480" w:lineRule="auto"/>
        <w:textAlignment w:val="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1</w:t>
      </w:r>
      <w:r>
        <w:rPr>
          <w:rFonts w:hint="eastAsia" w:cs="宋体" w:asciiTheme="minorEastAsia" w:hAnsiTheme="minorEastAsia" w:eastAsiaTheme="minorEastAsia"/>
          <w:b/>
          <w:color w:val="auto"/>
          <w:sz w:val="24"/>
          <w:lang w:val="en-US" w:eastAsia="zh-CN"/>
        </w:rPr>
        <w:t>1</w:t>
      </w:r>
      <w:r>
        <w:rPr>
          <w:rFonts w:hint="eastAsia" w:cs="宋体" w:asciiTheme="minorEastAsia" w:hAnsiTheme="minorEastAsia" w:eastAsiaTheme="minorEastAsia"/>
          <w:b/>
          <w:color w:val="auto"/>
          <w:sz w:val="24"/>
        </w:rPr>
        <w:t>、联系人姓名及电话：</w:t>
      </w:r>
    </w:p>
    <w:p w14:paraId="3CA19F21">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w:t>
      </w:r>
      <w:bookmarkStart w:id="0" w:name="_Toc2881"/>
      <w:bookmarkStart w:id="1" w:name="_Toc18443"/>
      <w:bookmarkStart w:id="2" w:name="_Toc24276"/>
      <w:bookmarkStart w:id="3" w:name="_Toc12840"/>
      <w:bookmarkStart w:id="4" w:name="_Toc25022"/>
      <w:r>
        <w:rPr>
          <w:rFonts w:hint="eastAsia" w:cs="宋体" w:asciiTheme="minorEastAsia" w:hAnsiTheme="minorEastAsia" w:eastAsiaTheme="minorEastAsia"/>
          <w:color w:val="000000" w:themeColor="text1"/>
          <w:sz w:val="24"/>
          <w14:textFill>
            <w14:solidFill>
              <w14:schemeClr w14:val="tx1"/>
            </w14:solidFill>
          </w14:textFill>
        </w:rPr>
        <w:t>1）采购人：华龙证券股份有限公司</w:t>
      </w:r>
      <w:bookmarkEnd w:id="0"/>
      <w:bookmarkEnd w:id="1"/>
      <w:bookmarkEnd w:id="2"/>
      <w:bookmarkEnd w:id="3"/>
      <w:bookmarkEnd w:id="4"/>
    </w:p>
    <w:p w14:paraId="548404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联系人：</w:t>
      </w:r>
      <w:r>
        <w:rPr>
          <w:rFonts w:hint="eastAsia" w:cs="宋体" w:asciiTheme="minorEastAsia" w:hAnsiTheme="minorEastAsia" w:eastAsiaTheme="minorEastAsia"/>
          <w:sz w:val="24"/>
        </w:rPr>
        <w:t>肖有勇</w:t>
      </w:r>
      <w:r>
        <w:rPr>
          <w:rFonts w:hint="eastAsia" w:cs="宋体" w:asciiTheme="minorEastAsia" w:hAnsiTheme="minorEastAsia" w:eastAsiaTheme="minorEastAsia"/>
          <w:color w:val="000000" w:themeColor="text1"/>
          <w:sz w:val="24"/>
          <w14:textFill>
            <w14:solidFill>
              <w14:schemeClr w14:val="tx1"/>
            </w14:solidFill>
          </w14:textFill>
        </w:rPr>
        <w:t xml:space="preserve">           </w:t>
      </w:r>
    </w:p>
    <w:p w14:paraId="30999B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themeColor="text1"/>
          <w:sz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14:textFill>
            <w14:solidFill>
              <w14:schemeClr w14:val="tx1"/>
            </w14:solidFill>
          </w14:textFill>
        </w:rPr>
        <w:t>电  话：0931-8784066</w:t>
      </w:r>
    </w:p>
    <w:p w14:paraId="0C00C06F">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outlineLvl w:val="0"/>
        <w:rPr>
          <w:rFonts w:cs="宋体" w:asciiTheme="minorEastAsia" w:hAnsiTheme="minorEastAsia" w:eastAsiaTheme="minorEastAsia"/>
          <w:sz w:val="24"/>
        </w:rPr>
      </w:pPr>
      <w:bookmarkStart w:id="5" w:name="_Toc3332"/>
      <w:bookmarkStart w:id="6" w:name="_Toc10659"/>
      <w:bookmarkStart w:id="7" w:name="_Toc8406"/>
      <w:bookmarkStart w:id="8" w:name="_Toc24298"/>
      <w:bookmarkStart w:id="9" w:name="_Toc544"/>
      <w:r>
        <w:rPr>
          <w:rFonts w:hint="eastAsia" w:cs="宋体" w:asciiTheme="minorEastAsia" w:hAnsiTheme="minorEastAsia" w:eastAsiaTheme="minorEastAsia"/>
          <w:sz w:val="24"/>
        </w:rPr>
        <w:t>2）采购代理机构：甘肃中采国际招标有限公司</w:t>
      </w:r>
      <w:bookmarkEnd w:id="5"/>
      <w:bookmarkEnd w:id="6"/>
      <w:bookmarkEnd w:id="7"/>
      <w:bookmarkEnd w:id="8"/>
      <w:bookmarkEnd w:id="9"/>
    </w:p>
    <w:p w14:paraId="4B09FA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 xml:space="preserve">    详细地址：</w:t>
      </w:r>
      <w:r>
        <w:rPr>
          <w:rFonts w:hint="eastAsia" w:cs="宋体" w:asciiTheme="minorEastAsia" w:hAnsiTheme="minorEastAsia" w:eastAsiaTheme="minorEastAsia"/>
          <w:color w:val="auto"/>
          <w:sz w:val="24"/>
          <w:highlight w:val="none"/>
        </w:rPr>
        <w:t>甘肃省兰州市城关区兰海商贸城</w:t>
      </w:r>
    </w:p>
    <w:p w14:paraId="55A1BD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rPr>
        <w:t>联 系 人：</w:t>
      </w:r>
      <w:r>
        <w:rPr>
          <w:rFonts w:hint="eastAsia" w:cs="宋体" w:asciiTheme="minorEastAsia" w:hAnsiTheme="minorEastAsia" w:eastAsiaTheme="minorEastAsia"/>
          <w:sz w:val="24"/>
          <w:lang w:eastAsia="zh-CN"/>
        </w:rPr>
        <w:t>梁经理</w:t>
      </w:r>
      <w:r>
        <w:rPr>
          <w:rFonts w:hint="eastAsia" w:cs="宋体" w:asciiTheme="minorEastAsia" w:hAnsiTheme="minorEastAsia" w:eastAsiaTheme="minorEastAsia"/>
          <w:sz w:val="24"/>
          <w:lang w:val="en-US" w:eastAsia="zh-CN"/>
        </w:rPr>
        <w:t xml:space="preserve">   </w:t>
      </w:r>
    </w:p>
    <w:p w14:paraId="315E45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电   话：</w:t>
      </w:r>
      <w:r>
        <w:rPr>
          <w:rFonts w:hint="eastAsia" w:cs="宋体" w:asciiTheme="minorEastAsia" w:hAnsiTheme="minorEastAsia" w:eastAsiaTheme="minorEastAsia"/>
          <w:sz w:val="24"/>
          <w:lang w:val="en-US" w:eastAsia="zh-CN"/>
        </w:rPr>
        <w:t xml:space="preserve">15352010958 </w:t>
      </w:r>
      <w:r>
        <w:rPr>
          <w:rFonts w:hint="eastAsia" w:cs="宋体" w:asciiTheme="minorEastAsia" w:hAnsiTheme="minorEastAsia" w:eastAsiaTheme="minorEastAsia"/>
          <w:sz w:val="24"/>
        </w:rPr>
        <w:t xml:space="preserve">           </w:t>
      </w:r>
    </w:p>
    <w:p w14:paraId="7B6644F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甘肃中采国际招标有限公司</w:t>
      </w:r>
    </w:p>
    <w:p w14:paraId="5358585F">
      <w:pPr>
        <w:keepNext w:val="0"/>
        <w:keepLines w:val="0"/>
        <w:pageBreakBefore w:val="0"/>
        <w:widowControl w:val="0"/>
        <w:kinsoku/>
        <w:wordWrap/>
        <w:overflowPunct/>
        <w:topLinePunct w:val="0"/>
        <w:autoSpaceDE/>
        <w:autoSpaceDN/>
        <w:bidi w:val="0"/>
        <w:adjustRightInd/>
        <w:snapToGrid/>
        <w:spacing w:line="480" w:lineRule="auto"/>
        <w:textAlignment w:val="auto"/>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color w:val="auto"/>
          <w:sz w:val="24"/>
        </w:rPr>
        <w:t xml:space="preserve"> </w:t>
      </w:r>
      <w:r>
        <w:rPr>
          <w:rFonts w:hint="eastAsia" w:ascii="宋体" w:hAnsi="宋体"/>
          <w:color w:val="000000"/>
          <w:sz w:val="24"/>
        </w:rPr>
        <w:t>20</w:t>
      </w:r>
      <w:r>
        <w:rPr>
          <w:rFonts w:hint="eastAsia" w:ascii="宋体" w:hAnsi="宋体"/>
          <w:color w:val="000000"/>
          <w:sz w:val="24"/>
          <w:lang w:val="en-US" w:eastAsia="zh-CN"/>
        </w:rPr>
        <w:t>25年08</w:t>
      </w:r>
      <w:r>
        <w:rPr>
          <w:rFonts w:hint="eastAsia" w:ascii="宋体" w:hAnsi="宋体"/>
          <w:color w:val="000000"/>
          <w:sz w:val="24"/>
        </w:rPr>
        <w:t>月</w:t>
      </w:r>
      <w:r>
        <w:rPr>
          <w:rFonts w:hint="eastAsia" w:ascii="宋体" w:hAnsi="宋体"/>
          <w:color w:val="000000"/>
          <w:sz w:val="24"/>
          <w:lang w:val="en-US" w:eastAsia="zh-CN"/>
        </w:rPr>
        <w:t>05</w:t>
      </w:r>
      <w:r>
        <w:rPr>
          <w:rFonts w:hint="eastAsia" w:ascii="宋体" w:hAnsi="宋体"/>
          <w:color w:val="00000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CE482"/>
    <w:multiLevelType w:val="multilevel"/>
    <w:tmpl w:val="614CE482"/>
    <w:lvl w:ilvl="0" w:tentative="0">
      <w:start w:val="1"/>
      <w:numFmt w:val="chineseCounting"/>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9228"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Yzk1ZWJkZDE2NWM3NjFkZmVhNjQ0NzdlZDVlNTYifQ=="/>
  </w:docVars>
  <w:rsids>
    <w:rsidRoot w:val="00000000"/>
    <w:rsid w:val="001570FF"/>
    <w:rsid w:val="007A6F63"/>
    <w:rsid w:val="00861DAB"/>
    <w:rsid w:val="03AE3424"/>
    <w:rsid w:val="0451447E"/>
    <w:rsid w:val="05CD0F8B"/>
    <w:rsid w:val="064D4B91"/>
    <w:rsid w:val="06581AF4"/>
    <w:rsid w:val="0696086E"/>
    <w:rsid w:val="06C34258"/>
    <w:rsid w:val="07D94EB6"/>
    <w:rsid w:val="07FD56D7"/>
    <w:rsid w:val="07FE5993"/>
    <w:rsid w:val="087921F6"/>
    <w:rsid w:val="09BF1E8A"/>
    <w:rsid w:val="0B786794"/>
    <w:rsid w:val="0BE76A67"/>
    <w:rsid w:val="0C696B92"/>
    <w:rsid w:val="0C9870EE"/>
    <w:rsid w:val="0C9F6E57"/>
    <w:rsid w:val="0D27125F"/>
    <w:rsid w:val="0DC741BA"/>
    <w:rsid w:val="0EA855E3"/>
    <w:rsid w:val="0FF101BB"/>
    <w:rsid w:val="104B57EC"/>
    <w:rsid w:val="106F63B8"/>
    <w:rsid w:val="10967DE9"/>
    <w:rsid w:val="11966340"/>
    <w:rsid w:val="121A1F08"/>
    <w:rsid w:val="15F57EC4"/>
    <w:rsid w:val="162F6898"/>
    <w:rsid w:val="18C1177B"/>
    <w:rsid w:val="193A152D"/>
    <w:rsid w:val="19B94AF7"/>
    <w:rsid w:val="1A976C37"/>
    <w:rsid w:val="1B684130"/>
    <w:rsid w:val="1BCD0437"/>
    <w:rsid w:val="1BCF68EE"/>
    <w:rsid w:val="1BD9502D"/>
    <w:rsid w:val="1C033E58"/>
    <w:rsid w:val="1D8A4831"/>
    <w:rsid w:val="1DE877AA"/>
    <w:rsid w:val="1F0423C1"/>
    <w:rsid w:val="1FC57DA2"/>
    <w:rsid w:val="202F346E"/>
    <w:rsid w:val="203E5DA7"/>
    <w:rsid w:val="209459C7"/>
    <w:rsid w:val="21246D4B"/>
    <w:rsid w:val="23476D20"/>
    <w:rsid w:val="235558E1"/>
    <w:rsid w:val="24B0690D"/>
    <w:rsid w:val="25096983"/>
    <w:rsid w:val="253F23A5"/>
    <w:rsid w:val="25561C88"/>
    <w:rsid w:val="25F27417"/>
    <w:rsid w:val="262275D1"/>
    <w:rsid w:val="26296BB1"/>
    <w:rsid w:val="26580F36"/>
    <w:rsid w:val="279746BB"/>
    <w:rsid w:val="280E6821"/>
    <w:rsid w:val="28817765"/>
    <w:rsid w:val="292F0982"/>
    <w:rsid w:val="29E277A3"/>
    <w:rsid w:val="29F15C38"/>
    <w:rsid w:val="2A092F82"/>
    <w:rsid w:val="2A316BAD"/>
    <w:rsid w:val="2AE26ABD"/>
    <w:rsid w:val="2BAE3DE1"/>
    <w:rsid w:val="2BCC24B9"/>
    <w:rsid w:val="2BF956E0"/>
    <w:rsid w:val="2C057779"/>
    <w:rsid w:val="2C0B2FE1"/>
    <w:rsid w:val="2C501F49"/>
    <w:rsid w:val="2C8E59C0"/>
    <w:rsid w:val="2CED0939"/>
    <w:rsid w:val="2D0619FA"/>
    <w:rsid w:val="2D143688"/>
    <w:rsid w:val="2D5B3AF4"/>
    <w:rsid w:val="2DE7439A"/>
    <w:rsid w:val="2EC15BD9"/>
    <w:rsid w:val="2EE8585B"/>
    <w:rsid w:val="2EFB7350"/>
    <w:rsid w:val="2F1F0B51"/>
    <w:rsid w:val="2F5D069F"/>
    <w:rsid w:val="2FE75B13"/>
    <w:rsid w:val="30085A89"/>
    <w:rsid w:val="34403A44"/>
    <w:rsid w:val="345C12B5"/>
    <w:rsid w:val="347B3D3E"/>
    <w:rsid w:val="34C93A39"/>
    <w:rsid w:val="34CE1050"/>
    <w:rsid w:val="35092088"/>
    <w:rsid w:val="361231BE"/>
    <w:rsid w:val="36625EF3"/>
    <w:rsid w:val="3667175C"/>
    <w:rsid w:val="373D24BC"/>
    <w:rsid w:val="389872D4"/>
    <w:rsid w:val="390E4110"/>
    <w:rsid w:val="396B3311"/>
    <w:rsid w:val="398E62E4"/>
    <w:rsid w:val="39BA254C"/>
    <w:rsid w:val="3A176FF5"/>
    <w:rsid w:val="3B4B6A61"/>
    <w:rsid w:val="3BA1126C"/>
    <w:rsid w:val="3C3226FC"/>
    <w:rsid w:val="3C3976F6"/>
    <w:rsid w:val="3D2A5291"/>
    <w:rsid w:val="3D4F4CF8"/>
    <w:rsid w:val="3DE11DF4"/>
    <w:rsid w:val="3FE07E89"/>
    <w:rsid w:val="3FF83AE9"/>
    <w:rsid w:val="40270807"/>
    <w:rsid w:val="40880C4C"/>
    <w:rsid w:val="40A41F74"/>
    <w:rsid w:val="40F41191"/>
    <w:rsid w:val="41A575DC"/>
    <w:rsid w:val="423B3A9C"/>
    <w:rsid w:val="42E36F19"/>
    <w:rsid w:val="43D45F57"/>
    <w:rsid w:val="43EE7018"/>
    <w:rsid w:val="4416656F"/>
    <w:rsid w:val="45225B5E"/>
    <w:rsid w:val="46445615"/>
    <w:rsid w:val="467A2DE5"/>
    <w:rsid w:val="46B8390E"/>
    <w:rsid w:val="470D5A07"/>
    <w:rsid w:val="4823125B"/>
    <w:rsid w:val="48657AC5"/>
    <w:rsid w:val="48914416"/>
    <w:rsid w:val="48AC2FFE"/>
    <w:rsid w:val="49382AE4"/>
    <w:rsid w:val="495E079C"/>
    <w:rsid w:val="4A516CBF"/>
    <w:rsid w:val="4A6C0C97"/>
    <w:rsid w:val="4BD74836"/>
    <w:rsid w:val="4C3C588F"/>
    <w:rsid w:val="4C501FAF"/>
    <w:rsid w:val="4D2B3A0A"/>
    <w:rsid w:val="4E0E3C5B"/>
    <w:rsid w:val="4E5A2F6F"/>
    <w:rsid w:val="4ECD1F20"/>
    <w:rsid w:val="510F4A72"/>
    <w:rsid w:val="519B00B4"/>
    <w:rsid w:val="52E239A9"/>
    <w:rsid w:val="52ED2B91"/>
    <w:rsid w:val="53BF4D48"/>
    <w:rsid w:val="54694499"/>
    <w:rsid w:val="548968E9"/>
    <w:rsid w:val="557E3F74"/>
    <w:rsid w:val="56981066"/>
    <w:rsid w:val="56F95FA8"/>
    <w:rsid w:val="57364B06"/>
    <w:rsid w:val="579C4658"/>
    <w:rsid w:val="58087FCF"/>
    <w:rsid w:val="589A10C5"/>
    <w:rsid w:val="58C54C98"/>
    <w:rsid w:val="58F3101F"/>
    <w:rsid w:val="59266D23"/>
    <w:rsid w:val="59DB1995"/>
    <w:rsid w:val="5A4B210D"/>
    <w:rsid w:val="5A6B2D19"/>
    <w:rsid w:val="5AC27F41"/>
    <w:rsid w:val="5B1A64ED"/>
    <w:rsid w:val="5CDF179C"/>
    <w:rsid w:val="5D0745C8"/>
    <w:rsid w:val="5D324FE2"/>
    <w:rsid w:val="5D382324"/>
    <w:rsid w:val="5D7A4DB1"/>
    <w:rsid w:val="5E084FDB"/>
    <w:rsid w:val="5E996841"/>
    <w:rsid w:val="5ECD1FB6"/>
    <w:rsid w:val="603E4A2C"/>
    <w:rsid w:val="606C1B2B"/>
    <w:rsid w:val="61273712"/>
    <w:rsid w:val="613A3445"/>
    <w:rsid w:val="6252656D"/>
    <w:rsid w:val="626369CC"/>
    <w:rsid w:val="62FD297C"/>
    <w:rsid w:val="647344A9"/>
    <w:rsid w:val="64C37D72"/>
    <w:rsid w:val="64DA6254"/>
    <w:rsid w:val="650A312E"/>
    <w:rsid w:val="651F5701"/>
    <w:rsid w:val="66287A82"/>
    <w:rsid w:val="677B60DC"/>
    <w:rsid w:val="678A0557"/>
    <w:rsid w:val="67942A42"/>
    <w:rsid w:val="67FF0F45"/>
    <w:rsid w:val="68CC30CB"/>
    <w:rsid w:val="69A73642"/>
    <w:rsid w:val="6A1F4D7D"/>
    <w:rsid w:val="6A227CF8"/>
    <w:rsid w:val="6BE237C8"/>
    <w:rsid w:val="6E1312A6"/>
    <w:rsid w:val="6F984159"/>
    <w:rsid w:val="6FB67326"/>
    <w:rsid w:val="71063344"/>
    <w:rsid w:val="71771B4C"/>
    <w:rsid w:val="72362142"/>
    <w:rsid w:val="74104579"/>
    <w:rsid w:val="75023E22"/>
    <w:rsid w:val="755A1EB0"/>
    <w:rsid w:val="75932CCC"/>
    <w:rsid w:val="75AB2113"/>
    <w:rsid w:val="764364A0"/>
    <w:rsid w:val="76872831"/>
    <w:rsid w:val="769054FE"/>
    <w:rsid w:val="77244524"/>
    <w:rsid w:val="78203445"/>
    <w:rsid w:val="78745037"/>
    <w:rsid w:val="794735BC"/>
    <w:rsid w:val="79B871A5"/>
    <w:rsid w:val="7A4B31B6"/>
    <w:rsid w:val="7A67507C"/>
    <w:rsid w:val="7B3D051E"/>
    <w:rsid w:val="7C374594"/>
    <w:rsid w:val="7CFD384D"/>
    <w:rsid w:val="7D1110A6"/>
    <w:rsid w:val="7D1E730D"/>
    <w:rsid w:val="7E2F65C9"/>
    <w:rsid w:val="7E454747"/>
    <w:rsid w:val="7E84232D"/>
    <w:rsid w:val="7FAE6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autoRedefine/>
    <w:qFormat/>
    <w:uiPriority w:val="0"/>
    <w:pPr>
      <w:spacing w:afterLines="100" w:line="240" w:lineRule="atLeast"/>
      <w:jc w:val="center"/>
      <w:outlineLvl w:val="0"/>
    </w:pPr>
    <w:rPr>
      <w:rFonts w:ascii="宋体" w:hAnsi="宋体"/>
      <w:b/>
      <w:sz w:val="32"/>
      <w:szCs w:val="32"/>
    </w:rPr>
  </w:style>
  <w:style w:type="paragraph" w:styleId="3">
    <w:name w:val="heading 2"/>
    <w:basedOn w:val="1"/>
    <w:next w:val="1"/>
    <w:autoRedefine/>
    <w:unhideWhenUsed/>
    <w:qFormat/>
    <w:uiPriority w:val="0"/>
    <w:pPr>
      <w:keepNext/>
      <w:keepLines/>
      <w:numPr>
        <w:ilvl w:val="1"/>
        <w:numId w:val="1"/>
      </w:numPr>
      <w:spacing w:before="260" w:after="260" w:line="413" w:lineRule="auto"/>
      <w:outlineLvl w:val="1"/>
    </w:pPr>
    <w:rPr>
      <w:rFonts w:ascii="Arial" w:hAnsi="Arial" w:eastAsia="宋体"/>
      <w:b/>
      <w:sz w:val="30"/>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Body Text"/>
    <w:basedOn w:val="1"/>
    <w:next w:val="1"/>
    <w:qFormat/>
    <w:uiPriority w:val="1"/>
    <w:pPr>
      <w:autoSpaceDE w:val="0"/>
      <w:autoSpaceDN w:val="0"/>
      <w:ind w:left="0" w:leftChars="0"/>
      <w:jc w:val="left"/>
    </w:pPr>
    <w:rPr>
      <w:rFonts w:ascii="宋体" w:hAnsi="宋体" w:cs="宋体"/>
      <w:kern w:val="0"/>
      <w:sz w:val="24"/>
      <w:szCs w:val="24"/>
      <w:lang w:val="zh-CN" w:bidi="zh-CN"/>
    </w:rPr>
  </w:style>
  <w:style w:type="paragraph" w:styleId="6">
    <w:name w:val="Body Text Indent"/>
    <w:basedOn w:val="1"/>
    <w:unhideWhenUsed/>
    <w:qFormat/>
    <w:uiPriority w:val="99"/>
    <w:pPr>
      <w:spacing w:after="120"/>
      <w:ind w:left="283"/>
    </w:pPr>
  </w:style>
  <w:style w:type="paragraph" w:styleId="7">
    <w:name w:val="toc 2"/>
    <w:basedOn w:val="1"/>
    <w:next w:val="1"/>
    <w:autoRedefine/>
    <w:qFormat/>
    <w:uiPriority w:val="39"/>
    <w:pPr>
      <w:tabs>
        <w:tab w:val="right" w:leader="dot" w:pos="9344"/>
      </w:tabs>
      <w:ind w:left="420" w:leftChars="200" w:right="-1052" w:rightChars="-501"/>
      <w:jc w:val="right"/>
    </w:pPr>
  </w:style>
  <w:style w:type="paragraph" w:styleId="8">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9">
    <w:name w:val="Body Text First Indent 2"/>
    <w:basedOn w:val="6"/>
    <w:unhideWhenUsed/>
    <w:qFormat/>
    <w:uiPriority w:val="99"/>
    <w:pPr>
      <w:widowControl w:val="0"/>
      <w:tabs>
        <w:tab w:val="left" w:pos="2340"/>
      </w:tabs>
      <w:ind w:left="420" w:leftChars="200" w:firstLine="420" w:firstLineChars="200"/>
      <w:jc w:val="both"/>
    </w:pPr>
    <w:rPr>
      <w:kern w:val="2"/>
      <w:sz w:val="21"/>
      <w:lang w:val="en-US"/>
    </w:rPr>
  </w:style>
  <w:style w:type="character" w:customStyle="1" w:styleId="12">
    <w:name w:val="标题 1 Char"/>
    <w:basedOn w:val="11"/>
    <w:link w:val="2"/>
    <w:autoRedefine/>
    <w:qFormat/>
    <w:locked/>
    <w:uiPriority w:val="0"/>
    <w:rPr>
      <w:rFonts w:ascii="宋体" w:hAnsi="宋体"/>
      <w:b/>
      <w:sz w:val="32"/>
      <w:szCs w:val="32"/>
    </w:rPr>
  </w:style>
  <w:style w:type="paragraph" w:customStyle="1" w:styleId="13">
    <w:name w:val="正文段落用这个"/>
    <w:basedOn w:val="1"/>
    <w:autoRedefine/>
    <w:qFormat/>
    <w:uiPriority w:val="0"/>
    <w:pPr>
      <w:ind w:left="607" w:leftChars="607"/>
    </w:pPr>
    <w:rPr>
      <w:rFonts w:cstheme="minorBidi"/>
      <w:color w:val="404040"/>
      <w:szCs w:val="21"/>
    </w:rPr>
  </w:style>
  <w:style w:type="paragraph" w:customStyle="1" w:styleId="14">
    <w:name w:val="正文缩进样式"/>
    <w:basedOn w:val="4"/>
    <w:qFormat/>
    <w:uiPriority w:val="0"/>
    <w:pPr>
      <w:spacing w:line="360" w:lineRule="auto"/>
    </w:pPr>
    <w:rPr>
      <w:rFonts w:ascii="Comic Sans MS" w:hAnsi="Comic Sans MS" w:eastAsia="宋体" w:cs="Times New Roman"/>
      <w:szCs w:val="24"/>
    </w:rPr>
  </w:style>
  <w:style w:type="paragraph" w:customStyle="1" w:styleId="15">
    <w:name w:val="首缩2"/>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1461</Words>
  <Characters>1656</Characters>
  <Lines>0</Lines>
  <Paragraphs>0</Paragraphs>
  <TotalTime>0</TotalTime>
  <ScaleCrop>false</ScaleCrop>
  <LinksUpToDate>false</LinksUpToDate>
  <CharactersWithSpaces>1787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2022-05-26T02:56:00Z</dcterms:created>
  <dc:creator>Administrator</dc:creator>
  <cp:lastModifiedBy>WPS_1640657664</cp:lastModifiedBy>
  <dcterms:modified xsi:type="dcterms:W3CDTF">2025-07-30T05:43:15Z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859DC3B7EB2D4C5AB36BB460BEB1986F</vt:lpwstr>
  </property>
  <property fmtid="{D5CDD505-2E9C-101B-9397-08002B2CF9AE}" pid="4" name="KSOTemplateDocerSaveRecord">
    <vt:lpwstr>eyJoZGlkIjoiZmUwNTAzOTNlZjU1MDRmZmExMDk0MWI5ZmM3NWM4NWIiLCJ1c2VySWQiOiIxMzA2MjQ0MDEzIn0=</vt:lpwstr>
  </property>
</Properties>
</file>