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B386"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：消缺问题清单</w:t>
      </w:r>
    </w:p>
    <w:p w14:paraId="4B720085">
      <w:pPr>
        <w:pStyle w:val="6"/>
        <w:tabs>
          <w:tab w:val="left" w:pos="1400"/>
        </w:tabs>
        <w:spacing w:line="575" w:lineRule="exact"/>
        <w:ind w:right="257" w:firstLine="560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496"/>
        <w:gridCol w:w="2478"/>
        <w:gridCol w:w="2234"/>
      </w:tblGrid>
      <w:tr w14:paraId="5DF1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（重要项目为必须消缺项目，一般项目若验收提及则需整改）</w:t>
            </w:r>
          </w:p>
        </w:tc>
      </w:tr>
      <w:tr w14:paraId="4AA3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E4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F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8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C9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C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一、集电线路</w:t>
            </w:r>
          </w:p>
        </w:tc>
      </w:tr>
      <w:tr w14:paraId="1056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B8B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部分箱变柜门外壳存在局部变形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B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F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32台风机及箱变高低压侧、塔基侧电缆防火封堵不符合要求、防护泥不合格需要更换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8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53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24台箱变内脏污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5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A78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24台箱变部分低压电缆热缩套管破损，电缆标牌未挂、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8A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16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24基终端塔电缆穿管防火封堵掉落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0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E6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24基终端塔电力电缆终端头处色相标识褪色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E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7C9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24基终端塔电缆方位标识或标桩缺失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53C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FC3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24台箱变内、塔基内光纤布线不规范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2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FD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终端塔电缆头连接处出现缝隙，需要修补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B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05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6条35kV线路终端塔至升压站围墙段电缆线路未设置明显的标志或标桩。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E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24台箱变到终端塔电缆沟需要复垦，种植，部分电缆标识桩破坏需重新安装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6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E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27基35kV线路终端塔光纤穿管不符合规范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A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0C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部分铁塔螺栓规格不一致，安装不正确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0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45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部分铁塔螺栓与构件接触及出扣情况、穿向不符合要求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1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E3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部分铁塔相序牌缺失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1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9B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特殊地段、特殊环境未按规定设置警告牌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8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9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铁塔部分螺栓紧固不到位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5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CD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铁塔部分螺栓销子缺失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7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二、集电线路（GH线安装工程及所有铁塔基础部分）</w:t>
            </w:r>
          </w:p>
        </w:tc>
      </w:tr>
      <w:tr w14:paraId="4CE0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30D3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部分铁塔基础存在开裂、蜂窝麻面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3B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6C8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部分铁塔基础模板未拆除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A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B583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G、H线部分光缆引下线夹未安装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3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F9B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G、H线部分螺栓紧固不到位，个别缺螺栓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E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B0A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部分开口销未开口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1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7E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部分螺栓外露丝扣不足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5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FD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部分铁塔镀锌层有破损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5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D9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光缆防震锤偏心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E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1B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导线防震锤偏心，缺防震锤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B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E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部分耐张线夹处缺防松标记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4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3E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终端塔电缆接地线未压接线鼻子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5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87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部分铁塔重锤片倾斜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B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29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1条线路电缆头连接处出现缝隙，需要修补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C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A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8台箱变到终端塔电缆沟需要复垦，种植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0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0A4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8台箱变内及塔基内光缆杂乱，未按要求布线，箱变内部脏污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2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AC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塔基电缆余缆布置不符合要求，部分电缆压在塔基锚栓上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，要求避开锚栓螺栓（4台左右）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E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5D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部分电缆标识桩未埋设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8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三、风机散水</w:t>
            </w:r>
          </w:p>
        </w:tc>
      </w:tr>
      <w:tr w14:paraId="03C2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1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共32台风机散水，存在风机散水沉降、有裂缝、散水边沿高于基础承台、伸缩缝未按要求进行施工，未灌密实，部分机位伸缩缝两侧污染严重，需清理等缺陷。需要消缺整改满足华电达标生产要求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AC99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01D8"/>
    <w:rsid w:val="2DBC1ED3"/>
    <w:rsid w:val="5BBF7FCB"/>
    <w:rsid w:val="70A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923</Characters>
  <Lines>0</Lines>
  <Paragraphs>0</Paragraphs>
  <TotalTime>3</TotalTime>
  <ScaleCrop>false</ScaleCrop>
  <LinksUpToDate>false</LinksUpToDate>
  <CharactersWithSpaces>923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2025-08-08T07:04:00Z</dcterms:created>
  <dc:creator>昂蔻</dc:creator>
  <cp:lastModifiedBy>青茶</cp:lastModifiedBy>
  <dcterms:modified xsi:type="dcterms:W3CDTF">2025-08-08T07:15:32Z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452F5C3248CE4FD9B3AC008698B6E2C0_13</vt:lpwstr>
  </property>
  <property fmtid="{D5CDD505-2E9C-101B-9397-08002B2CF9AE}" pid="4" name="KSOTemplateDocerSaveRecord">
    <vt:lpwstr>eyJoZGlkIjoiZGUxY2M1YWEwMTE4NmNiMjU4YmVjZjViZDRlZWEzMjEiLCJ1c2VySWQiOiI4OTg2NzU4MjIifQ==</vt:lpwstr>
  </property>
</Properties>
</file>