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003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宋体" w:hAnsi="宋体" w:eastAsia="宋体" w:cs="宋体"/>
          <w:b/>
          <w:bCs/>
          <w:i w:val="0"/>
          <w:iCs w:val="0"/>
          <w:caps w:val="0"/>
          <w:color w:val="auto"/>
          <w:spacing w:val="0"/>
          <w:w w:val="100"/>
          <w:sz w:val="32"/>
          <w:szCs w:val="32"/>
          <w:shd w:val="clear" w:fill="FFFFFF"/>
          <w:lang w:eastAsia="zh-CN"/>
        </w:rPr>
      </w:pPr>
      <w:bookmarkStart w:id="0" w:name="OLE_LINK3"/>
      <w:bookmarkStart w:id="1" w:name="OLE_LINK4"/>
      <w:bookmarkStart w:id="2" w:name="OLE_LINK2"/>
      <w:r>
        <w:rPr>
          <w:rFonts w:hint="default" w:ascii="宋体" w:hAnsi="宋体" w:eastAsia="宋体" w:cs="宋体"/>
          <w:b/>
          <w:bCs/>
          <w:i w:val="0"/>
          <w:iCs w:val="0"/>
          <w:caps w:val="0"/>
          <w:color w:val="auto"/>
          <w:spacing w:val="0"/>
          <w:w w:val="100"/>
          <w:sz w:val="32"/>
          <w:szCs w:val="32"/>
          <w:shd w:val="clear" w:fill="FFFFFF"/>
          <w:lang w:val="en-US"/>
        </w:rPr>
        <w:t>关于</w:t>
      </w:r>
      <w:r>
        <w:rPr>
          <w:rFonts w:hint="eastAsia" w:ascii="宋体" w:hAnsi="宋体" w:eastAsia="宋体" w:cs="宋体"/>
          <w:b/>
          <w:bCs/>
          <w:i w:val="0"/>
          <w:iCs w:val="0"/>
          <w:caps w:val="0"/>
          <w:color w:val="auto"/>
          <w:spacing w:val="0"/>
          <w:w w:val="100"/>
          <w:sz w:val="32"/>
          <w:szCs w:val="32"/>
          <w:shd w:val="clear" w:fill="FFFFFF"/>
        </w:rPr>
        <w:t>《</w:t>
      </w:r>
      <w:r>
        <w:rPr>
          <w:rFonts w:hint="eastAsia" w:ascii="宋体" w:hAnsi="宋体" w:eastAsia="宋体" w:cs="宋体"/>
          <w:b/>
          <w:bCs/>
          <w:i w:val="0"/>
          <w:iCs w:val="0"/>
          <w:caps w:val="0"/>
          <w:color w:val="auto"/>
          <w:spacing w:val="0"/>
          <w:w w:val="100"/>
          <w:sz w:val="32"/>
          <w:szCs w:val="32"/>
          <w:shd w:val="clear" w:fill="FFFFFF"/>
          <w:lang w:eastAsia="zh-CN"/>
        </w:rPr>
        <w:t>武威凯丰能源有限责任公司清洁能源</w:t>
      </w:r>
    </w:p>
    <w:p w14:paraId="15C7D4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宋体" w:hAnsi="宋体" w:eastAsia="宋体" w:cs="宋体"/>
          <w:b/>
          <w:bCs/>
          <w:i w:val="0"/>
          <w:iCs w:val="0"/>
          <w:caps w:val="0"/>
          <w:color w:val="auto"/>
          <w:spacing w:val="0"/>
          <w:w w:val="100"/>
          <w:sz w:val="24"/>
          <w:szCs w:val="24"/>
        </w:rPr>
      </w:pPr>
      <w:r>
        <w:rPr>
          <w:rFonts w:hint="eastAsia" w:ascii="宋体" w:hAnsi="宋体" w:eastAsia="宋体" w:cs="宋体"/>
          <w:b/>
          <w:bCs/>
          <w:i w:val="0"/>
          <w:iCs w:val="0"/>
          <w:caps w:val="0"/>
          <w:color w:val="auto"/>
          <w:spacing w:val="0"/>
          <w:w w:val="100"/>
          <w:sz w:val="32"/>
          <w:szCs w:val="32"/>
          <w:shd w:val="clear" w:fill="FFFFFF"/>
          <w:lang w:eastAsia="zh-CN"/>
        </w:rPr>
        <w:t>（LPG）分装项目</w:t>
      </w:r>
      <w:r>
        <w:rPr>
          <w:rFonts w:hint="eastAsia" w:ascii="宋体" w:hAnsi="宋体" w:eastAsia="宋体" w:cs="宋体"/>
          <w:b/>
          <w:bCs/>
          <w:i w:val="0"/>
          <w:iCs w:val="0"/>
          <w:caps w:val="0"/>
          <w:color w:val="auto"/>
          <w:spacing w:val="0"/>
          <w:w w:val="100"/>
          <w:sz w:val="32"/>
          <w:szCs w:val="32"/>
          <w:shd w:val="clear" w:fill="FFFFFF"/>
        </w:rPr>
        <w:t>》社会稳定风险评估的公示</w:t>
      </w:r>
    </w:p>
    <w:bookmarkEnd w:id="0"/>
    <w:p w14:paraId="151C832F">
      <w:pPr>
        <w:keepNext w:val="0"/>
        <w:keepLines w:val="0"/>
        <w:pageBreakBefore w:val="0"/>
        <w:widowControl w:val="0"/>
        <w:kinsoku/>
        <w:wordWrap/>
        <w:overflowPunct/>
        <w:topLinePunct w:val="0"/>
        <w:autoSpaceDE/>
        <w:autoSpaceDN/>
        <w:bidi w:val="0"/>
        <w:adjustRightInd/>
        <w:snapToGrid/>
        <w:spacing w:line="520" w:lineRule="exact"/>
        <w:ind w:firstLine="500" w:firstLineChars="200"/>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5"/>
          <w:szCs w:val="25"/>
          <w:shd w:val="clear" w:fill="FFFFFF"/>
        </w:rPr>
        <w:t>为充分了解社会各界对“</w:t>
      </w:r>
      <w:r>
        <w:rPr>
          <w:rFonts w:hint="eastAsia" w:asciiTheme="minorEastAsia" w:hAnsiTheme="minorEastAsia" w:cstheme="minorEastAsia"/>
          <w:b w:val="0"/>
          <w:bCs w:val="0"/>
          <w:i w:val="0"/>
          <w:iCs w:val="0"/>
          <w:caps w:val="0"/>
          <w:color w:val="auto"/>
          <w:spacing w:val="0"/>
          <w:sz w:val="25"/>
          <w:szCs w:val="25"/>
          <w:shd w:val="clear" w:fill="FFFFFF"/>
          <w:lang w:eastAsia="zh-CN"/>
        </w:rPr>
        <w:t>武威凯丰能源有限责任公司清洁能源（LPG）分装项目</w:t>
      </w:r>
      <w:r>
        <w:rPr>
          <w:rFonts w:hint="eastAsia" w:asciiTheme="minorEastAsia" w:hAnsiTheme="minorEastAsia" w:eastAsiaTheme="minorEastAsia" w:cstheme="minorEastAsia"/>
          <w:b w:val="0"/>
          <w:bCs w:val="0"/>
          <w:i w:val="0"/>
          <w:iCs w:val="0"/>
          <w:caps w:val="0"/>
          <w:color w:val="auto"/>
          <w:spacing w:val="0"/>
          <w:sz w:val="25"/>
          <w:szCs w:val="25"/>
          <w:shd w:val="clear" w:fill="FFFFFF"/>
        </w:rPr>
        <w:t>”社会稳定风险的意见和诉求，加强公众参与，精准识别涉稳风险因素，从源头上制定风险防范和化解措施。根据中共中央办公厅、国务院办公厅印发</w:t>
      </w:r>
      <w:r>
        <w:rPr>
          <w:rFonts w:hint="default" w:asciiTheme="minorEastAsia" w:hAnsiTheme="minorEastAsia" w:cstheme="minorEastAsia"/>
          <w:b w:val="0"/>
          <w:bCs w:val="0"/>
          <w:i w:val="0"/>
          <w:iCs w:val="0"/>
          <w:caps w:val="0"/>
          <w:color w:val="auto"/>
          <w:spacing w:val="0"/>
          <w:sz w:val="25"/>
          <w:szCs w:val="25"/>
          <w:shd w:val="clear" w:fill="FFFFFF"/>
          <w:lang w:val="en-US"/>
        </w:rPr>
        <w:t>的《</w:t>
      </w:r>
      <w:r>
        <w:rPr>
          <w:rFonts w:hint="eastAsia" w:asciiTheme="minorEastAsia" w:hAnsiTheme="minorEastAsia" w:eastAsiaTheme="minorEastAsia" w:cstheme="minorEastAsia"/>
          <w:b w:val="0"/>
          <w:bCs w:val="0"/>
          <w:i w:val="0"/>
          <w:iCs w:val="0"/>
          <w:caps w:val="0"/>
          <w:color w:val="auto"/>
          <w:spacing w:val="0"/>
          <w:sz w:val="25"/>
          <w:szCs w:val="25"/>
          <w:shd w:val="clear" w:fill="FFFFFF"/>
        </w:rPr>
        <w:t>关于加强新形势下重大决策社会稳定风险评估机制建设的意见》</w:t>
      </w:r>
      <w:r>
        <w:rPr>
          <w:rFonts w:hint="default" w:asciiTheme="minorEastAsia" w:hAnsiTheme="minorEastAsia" w:cstheme="minorEastAsia"/>
          <w:b w:val="0"/>
          <w:bCs w:val="0"/>
          <w:i w:val="0"/>
          <w:iCs w:val="0"/>
          <w:caps w:val="0"/>
          <w:color w:val="auto"/>
          <w:spacing w:val="0"/>
          <w:sz w:val="25"/>
          <w:szCs w:val="25"/>
          <w:shd w:val="clear" w:fill="FFFFFF"/>
          <w:lang w:val="en-US"/>
        </w:rPr>
        <w:t>（</w:t>
      </w:r>
      <w:r>
        <w:rPr>
          <w:rFonts w:hint="eastAsia" w:asciiTheme="minorEastAsia" w:hAnsiTheme="minorEastAsia" w:eastAsiaTheme="minorEastAsia" w:cstheme="minorEastAsia"/>
          <w:b w:val="0"/>
          <w:bCs w:val="0"/>
          <w:i w:val="0"/>
          <w:iCs w:val="0"/>
          <w:caps w:val="0"/>
          <w:color w:val="auto"/>
          <w:spacing w:val="0"/>
          <w:sz w:val="25"/>
          <w:szCs w:val="25"/>
          <w:shd w:val="clear" w:fill="FFFFFF"/>
        </w:rPr>
        <w:t>中办发</w:t>
      </w:r>
      <w:r>
        <w:rPr>
          <w:rFonts w:hint="default" w:asciiTheme="minorEastAsia" w:hAnsiTheme="minorEastAsia" w:cstheme="minorEastAsia"/>
          <w:b w:val="0"/>
          <w:bCs w:val="0"/>
          <w:i w:val="0"/>
          <w:iCs w:val="0"/>
          <w:caps w:val="0"/>
          <w:color w:val="auto"/>
          <w:spacing w:val="0"/>
          <w:sz w:val="25"/>
          <w:szCs w:val="25"/>
          <w:shd w:val="clear" w:fill="FFFFFF"/>
          <w:lang w:val="en-US"/>
        </w:rPr>
        <w:t>〔2021〕11号）</w:t>
      </w:r>
      <w:r>
        <w:rPr>
          <w:rFonts w:hint="eastAsia" w:asciiTheme="minorEastAsia" w:hAnsiTheme="minorEastAsia" w:eastAsiaTheme="minorEastAsia" w:cstheme="minorEastAsia"/>
          <w:b w:val="0"/>
          <w:bCs w:val="0"/>
          <w:i w:val="0"/>
          <w:iCs w:val="0"/>
          <w:caps w:val="0"/>
          <w:color w:val="auto"/>
          <w:spacing w:val="0"/>
          <w:sz w:val="25"/>
          <w:szCs w:val="25"/>
          <w:shd w:val="clear" w:fill="FFFFFF"/>
        </w:rPr>
        <w:t>、省委办公厅、省政府办公厅印发</w:t>
      </w:r>
      <w:r>
        <w:rPr>
          <w:rFonts w:hint="default" w:asciiTheme="minorEastAsia" w:hAnsiTheme="minorEastAsia" w:cstheme="minorEastAsia"/>
          <w:b w:val="0"/>
          <w:bCs w:val="0"/>
          <w:i w:val="0"/>
          <w:iCs w:val="0"/>
          <w:caps w:val="0"/>
          <w:color w:val="auto"/>
          <w:spacing w:val="0"/>
          <w:sz w:val="25"/>
          <w:szCs w:val="25"/>
          <w:shd w:val="clear" w:fill="FFFFFF"/>
          <w:lang w:val="en-US"/>
        </w:rPr>
        <w:t>的《</w:t>
      </w:r>
      <w:r>
        <w:rPr>
          <w:rFonts w:hint="eastAsia" w:asciiTheme="minorEastAsia" w:hAnsiTheme="minorEastAsia" w:eastAsiaTheme="minorEastAsia" w:cstheme="minorEastAsia"/>
          <w:b w:val="0"/>
          <w:bCs w:val="0"/>
          <w:i w:val="0"/>
          <w:iCs w:val="0"/>
          <w:caps w:val="0"/>
          <w:color w:val="auto"/>
          <w:spacing w:val="0"/>
          <w:sz w:val="25"/>
          <w:szCs w:val="25"/>
          <w:shd w:val="clear" w:fill="FFFFFF"/>
        </w:rPr>
        <w:t>关于加强新形势下重大决策社会稳定风险评估机制建设的若干措施》</w:t>
      </w:r>
      <w:r>
        <w:rPr>
          <w:rFonts w:hint="default" w:asciiTheme="minorEastAsia" w:hAnsiTheme="minorEastAsia" w:cstheme="minorEastAsia"/>
          <w:b w:val="0"/>
          <w:bCs w:val="0"/>
          <w:i w:val="0"/>
          <w:iCs w:val="0"/>
          <w:caps w:val="0"/>
          <w:color w:val="auto"/>
          <w:spacing w:val="0"/>
          <w:sz w:val="25"/>
          <w:szCs w:val="25"/>
          <w:shd w:val="clear" w:fill="FFFFFF"/>
          <w:lang w:val="en-US"/>
        </w:rPr>
        <w:t>（</w:t>
      </w:r>
      <w:r>
        <w:rPr>
          <w:rFonts w:hint="eastAsia" w:asciiTheme="minorEastAsia" w:hAnsiTheme="minorEastAsia" w:eastAsiaTheme="minorEastAsia" w:cstheme="minorEastAsia"/>
          <w:b w:val="0"/>
          <w:bCs w:val="0"/>
          <w:i w:val="0"/>
          <w:iCs w:val="0"/>
          <w:caps w:val="0"/>
          <w:color w:val="auto"/>
          <w:spacing w:val="0"/>
          <w:sz w:val="25"/>
          <w:szCs w:val="25"/>
          <w:shd w:val="clear" w:fill="FFFFFF"/>
        </w:rPr>
        <w:t>甘办发</w:t>
      </w:r>
      <w:r>
        <w:rPr>
          <w:rFonts w:hint="default" w:asciiTheme="minorEastAsia" w:hAnsiTheme="minorEastAsia" w:cstheme="minorEastAsia"/>
          <w:b w:val="0"/>
          <w:bCs w:val="0"/>
          <w:i w:val="0"/>
          <w:iCs w:val="0"/>
          <w:caps w:val="0"/>
          <w:color w:val="auto"/>
          <w:spacing w:val="0"/>
          <w:sz w:val="25"/>
          <w:szCs w:val="25"/>
          <w:shd w:val="clear" w:fill="FFFFFF"/>
          <w:lang w:val="en-US"/>
        </w:rPr>
        <w:t>〔2021〕33号）</w:t>
      </w:r>
      <w:r>
        <w:rPr>
          <w:rFonts w:hint="eastAsia" w:asciiTheme="minorEastAsia" w:hAnsiTheme="minorEastAsia" w:eastAsiaTheme="minorEastAsia" w:cstheme="minorEastAsia"/>
          <w:b w:val="0"/>
          <w:bCs w:val="0"/>
          <w:i w:val="0"/>
          <w:iCs w:val="0"/>
          <w:caps w:val="0"/>
          <w:color w:val="auto"/>
          <w:spacing w:val="0"/>
          <w:sz w:val="25"/>
          <w:szCs w:val="25"/>
          <w:shd w:val="clear" w:fill="FFFFFF"/>
        </w:rPr>
        <w:t>和《武威市第三方社会稳定风险评估机构培育管理办法》等文</w:t>
      </w:r>
      <w:r>
        <w:rPr>
          <w:rFonts w:hint="default" w:asciiTheme="minorEastAsia" w:hAnsiTheme="minorEastAsia" w:cstheme="minorEastAsia"/>
          <w:b w:val="0"/>
          <w:bCs w:val="0"/>
          <w:i w:val="0"/>
          <w:iCs w:val="0"/>
          <w:caps w:val="0"/>
          <w:color w:val="auto"/>
          <w:spacing w:val="0"/>
          <w:sz w:val="25"/>
          <w:szCs w:val="25"/>
          <w:shd w:val="clear" w:fill="FFFFFF"/>
          <w:lang w:val="en-US"/>
        </w:rPr>
        <w:t>件和</w:t>
      </w:r>
      <w:r>
        <w:rPr>
          <w:rFonts w:hint="eastAsia" w:asciiTheme="minorEastAsia" w:hAnsiTheme="minorEastAsia" w:eastAsiaTheme="minorEastAsia" w:cstheme="minorEastAsia"/>
          <w:b w:val="0"/>
          <w:bCs w:val="0"/>
          <w:i w:val="0"/>
          <w:iCs w:val="0"/>
          <w:caps w:val="0"/>
          <w:color w:val="auto"/>
          <w:spacing w:val="0"/>
          <w:sz w:val="25"/>
          <w:szCs w:val="25"/>
          <w:shd w:val="clear" w:fill="FFFFFF"/>
        </w:rPr>
        <w:t>政策</w:t>
      </w:r>
      <w:r>
        <w:rPr>
          <w:rFonts w:hint="default" w:asciiTheme="minorEastAsia" w:hAnsiTheme="minorEastAsia" w:cstheme="minorEastAsia"/>
          <w:b w:val="0"/>
          <w:bCs w:val="0"/>
          <w:i w:val="0"/>
          <w:iCs w:val="0"/>
          <w:caps w:val="0"/>
          <w:color w:val="auto"/>
          <w:spacing w:val="0"/>
          <w:sz w:val="25"/>
          <w:szCs w:val="25"/>
          <w:shd w:val="clear" w:fill="FFFFFF"/>
          <w:lang w:val="en-US"/>
        </w:rPr>
        <w:t>规定</w:t>
      </w:r>
      <w:r>
        <w:rPr>
          <w:rFonts w:hint="eastAsia" w:asciiTheme="minorEastAsia" w:hAnsiTheme="minorEastAsia" w:eastAsiaTheme="minorEastAsia" w:cstheme="minorEastAsia"/>
          <w:b w:val="0"/>
          <w:bCs w:val="0"/>
          <w:i w:val="0"/>
          <w:iCs w:val="0"/>
          <w:caps w:val="0"/>
          <w:color w:val="auto"/>
          <w:spacing w:val="0"/>
          <w:sz w:val="25"/>
          <w:szCs w:val="25"/>
          <w:shd w:val="clear" w:fill="FFFFFF"/>
        </w:rPr>
        <w:t>，依照重大事项社会稳定风险评估工作规范化程序的要求，围绕合法性、合理性、可行性和可控性等内容，</w:t>
      </w:r>
      <w:r>
        <w:rPr>
          <w:rFonts w:hint="eastAsia" w:asciiTheme="minorEastAsia" w:hAnsiTheme="minorEastAsia" w:cstheme="minorEastAsia"/>
          <w:b w:val="0"/>
          <w:bCs w:val="0"/>
          <w:i w:val="0"/>
          <w:iCs w:val="0"/>
          <w:caps w:val="0"/>
          <w:color w:val="auto"/>
          <w:spacing w:val="0"/>
          <w:sz w:val="25"/>
          <w:szCs w:val="25"/>
          <w:shd w:val="clear" w:fill="FFFFFF"/>
          <w:lang w:eastAsia="zh-CN"/>
        </w:rPr>
        <w:t>武威凯丰能源有限责任公司</w:t>
      </w:r>
      <w:r>
        <w:rPr>
          <w:rFonts w:hint="eastAsia" w:asciiTheme="minorEastAsia" w:hAnsiTheme="minorEastAsia" w:eastAsiaTheme="minorEastAsia" w:cstheme="minorEastAsia"/>
          <w:b w:val="0"/>
          <w:bCs w:val="0"/>
          <w:i w:val="0"/>
          <w:iCs w:val="0"/>
          <w:caps w:val="0"/>
          <w:color w:val="auto"/>
          <w:spacing w:val="0"/>
          <w:sz w:val="25"/>
          <w:szCs w:val="25"/>
          <w:shd w:val="clear" w:fill="FFFFFF"/>
        </w:rPr>
        <w:t>委托</w:t>
      </w:r>
      <w:r>
        <w:rPr>
          <w:rFonts w:hint="eastAsia" w:asciiTheme="minorEastAsia" w:hAnsiTheme="minorEastAsia" w:cstheme="minorEastAsia"/>
          <w:b w:val="0"/>
          <w:bCs w:val="0"/>
          <w:i w:val="0"/>
          <w:iCs w:val="0"/>
          <w:caps w:val="0"/>
          <w:color w:val="auto"/>
          <w:spacing w:val="0"/>
          <w:sz w:val="25"/>
          <w:szCs w:val="25"/>
          <w:shd w:val="clear" w:fill="FFFFFF"/>
          <w:lang w:eastAsia="zh-CN"/>
        </w:rPr>
        <w:t>甘肃启旭工程咨询有限公司</w:t>
      </w:r>
      <w:r>
        <w:rPr>
          <w:rFonts w:hint="eastAsia" w:asciiTheme="minorEastAsia" w:hAnsiTheme="minorEastAsia" w:eastAsiaTheme="minorEastAsia" w:cstheme="minorEastAsia"/>
          <w:b w:val="0"/>
          <w:bCs w:val="0"/>
          <w:i w:val="0"/>
          <w:iCs w:val="0"/>
          <w:caps w:val="0"/>
          <w:color w:val="auto"/>
          <w:spacing w:val="0"/>
          <w:sz w:val="25"/>
          <w:szCs w:val="25"/>
          <w:shd w:val="clear" w:fill="FFFFFF"/>
        </w:rPr>
        <w:t>对“</w:t>
      </w:r>
      <w:r>
        <w:rPr>
          <w:rFonts w:hint="eastAsia" w:asciiTheme="minorEastAsia" w:hAnsiTheme="minorEastAsia" w:cstheme="minorEastAsia"/>
          <w:b w:val="0"/>
          <w:bCs w:val="0"/>
          <w:i w:val="0"/>
          <w:iCs w:val="0"/>
          <w:caps w:val="0"/>
          <w:color w:val="auto"/>
          <w:spacing w:val="0"/>
          <w:sz w:val="25"/>
          <w:szCs w:val="25"/>
          <w:shd w:val="clear" w:fill="FFFFFF"/>
          <w:lang w:eastAsia="zh-CN"/>
        </w:rPr>
        <w:t>武威凯丰能源有限责任公司清洁能源（LPG）分装项目</w:t>
      </w:r>
      <w:r>
        <w:rPr>
          <w:rFonts w:hint="eastAsia" w:asciiTheme="minorEastAsia" w:hAnsiTheme="minorEastAsia" w:eastAsiaTheme="minorEastAsia" w:cstheme="minorEastAsia"/>
          <w:b w:val="0"/>
          <w:bCs w:val="0"/>
          <w:i w:val="0"/>
          <w:iCs w:val="0"/>
          <w:caps w:val="0"/>
          <w:color w:val="auto"/>
          <w:spacing w:val="0"/>
          <w:sz w:val="25"/>
          <w:szCs w:val="25"/>
          <w:shd w:val="clear" w:fill="FFFFFF"/>
        </w:rPr>
        <w:t>”进行社会稳定风险评估工作，现将项目基本情况向社会进行公示。</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bookmarkStart w:id="4" w:name="_GoBack"/>
      <w:r>
        <w:rPr>
          <w:rFonts w:hint="eastAsia" w:asciiTheme="minorEastAsia" w:hAnsiTheme="minorEastAsia" w:eastAsiaTheme="minorEastAsia" w:cstheme="minorEastAsia"/>
          <w:b/>
          <w:bCs/>
          <w:i w:val="0"/>
          <w:iCs w:val="0"/>
          <w:caps w:val="0"/>
          <w:color w:val="auto"/>
          <w:spacing w:val="0"/>
          <w:sz w:val="28"/>
          <w:szCs w:val="28"/>
          <w:shd w:val="clear" w:fill="FFFFFF"/>
        </w:rPr>
        <w:t>一、项目概况</w:t>
      </w:r>
      <w:bookmarkEnd w:id="4"/>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shd w:val="clear" w:fill="FFFFFF"/>
        </w:rPr>
        <w:t>1.项目名称：</w:t>
      </w:r>
      <w:r>
        <w:rPr>
          <w:rFonts w:hint="eastAsia" w:asciiTheme="minorEastAsia" w:hAnsiTheme="minorEastAsia" w:cstheme="minorEastAsia"/>
          <w:b w:val="0"/>
          <w:bCs w:val="0"/>
          <w:i w:val="0"/>
          <w:iCs w:val="0"/>
          <w:caps w:val="0"/>
          <w:color w:val="auto"/>
          <w:spacing w:val="0"/>
          <w:sz w:val="25"/>
          <w:szCs w:val="25"/>
          <w:shd w:val="clear" w:fill="FFFFFF"/>
          <w:lang w:eastAsia="zh-CN"/>
        </w:rPr>
        <w:t>武威凯丰能源有限责任公司清洁能源（LPG）分装项目</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shd w:val="clear" w:fill="FFFFFF"/>
        </w:rPr>
        <w:t>2.项目性质：</w:t>
      </w:r>
      <w:r>
        <w:rPr>
          <w:rFonts w:hint="eastAsia" w:asciiTheme="minorEastAsia" w:hAnsiTheme="minorEastAsia" w:cstheme="minorEastAsia"/>
          <w:b w:val="0"/>
          <w:bCs w:val="0"/>
          <w:i w:val="0"/>
          <w:iCs w:val="0"/>
          <w:caps w:val="0"/>
          <w:color w:val="auto"/>
          <w:spacing w:val="0"/>
          <w:sz w:val="25"/>
          <w:szCs w:val="25"/>
          <w:shd w:val="clear" w:fill="FFFFFF"/>
          <w:lang w:val="en-US" w:eastAsia="zh-CN"/>
        </w:rPr>
        <w:t>新建项目</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shd w:val="clear" w:fill="FFFFFF"/>
        </w:rPr>
        <w:t>3.项目建设单位</w:t>
      </w:r>
      <w:r>
        <w:rPr>
          <w:rFonts w:hint="eastAsia" w:asciiTheme="minorEastAsia" w:hAnsiTheme="minorEastAsia" w:eastAsiaTheme="minorEastAsia" w:cstheme="minorEastAsia"/>
          <w:b w:val="0"/>
          <w:bCs w:val="0"/>
          <w:i w:val="0"/>
          <w:iCs w:val="0"/>
          <w:caps w:val="0"/>
          <w:color w:val="auto"/>
          <w:spacing w:val="0"/>
          <w:sz w:val="25"/>
          <w:szCs w:val="25"/>
          <w:shd w:val="clear" w:fill="FFFFFF"/>
        </w:rPr>
        <w:t>：</w:t>
      </w:r>
      <w:r>
        <w:rPr>
          <w:rFonts w:hint="eastAsia" w:asciiTheme="minorEastAsia" w:hAnsiTheme="minorEastAsia" w:cstheme="minorEastAsia"/>
          <w:b w:val="0"/>
          <w:bCs w:val="0"/>
          <w:i w:val="0"/>
          <w:iCs w:val="0"/>
          <w:caps w:val="0"/>
          <w:color w:val="auto"/>
          <w:spacing w:val="0"/>
          <w:sz w:val="25"/>
          <w:szCs w:val="25"/>
          <w:shd w:val="clear" w:fill="FFFFFF"/>
          <w:lang w:val="en-US" w:eastAsia="zh-CN"/>
        </w:rPr>
        <w:t>武威凯丰能源有限责任公司</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shd w:val="clear" w:fill="FFFFFF"/>
        </w:rPr>
        <w:t>4.项目建设地：</w:t>
      </w:r>
      <w:r>
        <w:rPr>
          <w:rFonts w:hint="eastAsia" w:asciiTheme="minorEastAsia" w:hAnsiTheme="minorEastAsia" w:cstheme="minorEastAsia"/>
          <w:b w:val="0"/>
          <w:bCs w:val="0"/>
          <w:i w:val="0"/>
          <w:iCs w:val="0"/>
          <w:caps w:val="0"/>
          <w:color w:val="auto"/>
          <w:spacing w:val="0"/>
          <w:sz w:val="25"/>
          <w:szCs w:val="25"/>
          <w:shd w:val="clear" w:fill="FFFFFF"/>
          <w:lang w:val="en-US" w:eastAsia="zh-CN"/>
        </w:rPr>
        <w:t>武威市凉州区永丰镇四十里村十组168号</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shd w:val="clear" w:fill="FFFFFF"/>
        </w:rPr>
        <w:t>5.</w:t>
      </w:r>
      <w:r>
        <w:rPr>
          <w:rStyle w:val="10"/>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t>建设规模：</w:t>
      </w:r>
      <w:r>
        <w:rPr>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t>项目总占地面积约81.21亩，新建液化石油气（LPG）分装库一座，年分装能力为6万吨。总建筑面积2803.34平方米，年分装能力6万吨以上。</w:t>
      </w:r>
    </w:p>
    <w:p w14:paraId="565E7550">
      <w:pPr>
        <w:pStyle w:val="2"/>
        <w:keepNext w:val="0"/>
        <w:keepLines w:val="0"/>
        <w:pageBreakBefore w:val="0"/>
        <w:kinsoku/>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i w:val="0"/>
          <w:iCs w:val="0"/>
          <w:caps w:val="0"/>
          <w:color w:val="auto"/>
          <w:spacing w:val="0"/>
          <w:kern w:val="2"/>
          <w:sz w:val="25"/>
          <w:szCs w:val="25"/>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t>新建液化石油气分装车间1座，建筑面积762.50平方米；购置安装分装球罐4个，总容量4000立方米；新建综合办公楼1幢，建筑面积864.00平方米；新建消防水泵房1座，建筑面积374.00平方米；购置安装消防水罐2座，事故水池兼初期雨水池1座，安装地面火炬1座；配套建设空压站、配电室、控制室、泵房、门卫、雨淋阀室；配套厂区硬化、绿化、围墙、大门等基础设施。</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shd w:val="clear" w:fill="FFFFFF"/>
        </w:rPr>
        <w:t>6.建设投资及资金来源：</w:t>
      </w:r>
      <w:r>
        <w:rPr>
          <w:rFonts w:hint="eastAsia" w:asciiTheme="minorEastAsia" w:hAnsiTheme="minorEastAsia" w:eastAsiaTheme="minorEastAsia" w:cstheme="minorEastAsia"/>
          <w:b w:val="0"/>
          <w:bCs w:val="0"/>
          <w:i w:val="0"/>
          <w:iCs w:val="0"/>
          <w:caps w:val="0"/>
          <w:color w:val="auto"/>
          <w:spacing w:val="0"/>
          <w:kern w:val="2"/>
          <w:sz w:val="25"/>
          <w:szCs w:val="25"/>
          <w:shd w:val="clear" w:fill="FFFFFF"/>
          <w:lang w:val="en-US" w:eastAsia="zh-CN" w:bidi="ar-SA"/>
        </w:rPr>
        <w:t>项目总投资13699.74万元，其中</w:t>
      </w:r>
      <w:bookmarkStart w:id="3" w:name="OLE_LINK13"/>
      <w:r>
        <w:rPr>
          <w:rFonts w:hint="eastAsia" w:asciiTheme="minorEastAsia" w:hAnsiTheme="minorEastAsia" w:eastAsiaTheme="minorEastAsia" w:cstheme="minorEastAsia"/>
          <w:b w:val="0"/>
          <w:bCs w:val="0"/>
          <w:i w:val="0"/>
          <w:iCs w:val="0"/>
          <w:caps w:val="0"/>
          <w:color w:val="auto"/>
          <w:spacing w:val="0"/>
          <w:kern w:val="2"/>
          <w:sz w:val="25"/>
          <w:szCs w:val="25"/>
          <w:shd w:val="clear" w:fill="FFFFFF"/>
          <w:lang w:val="en-US" w:eastAsia="zh-CN" w:bidi="ar-SA"/>
        </w:rPr>
        <w:t>固定资产投资10824.59万元，</w:t>
      </w:r>
      <w:bookmarkEnd w:id="3"/>
      <w:r>
        <w:rPr>
          <w:rFonts w:hint="eastAsia" w:asciiTheme="minorEastAsia" w:hAnsiTheme="minorEastAsia" w:eastAsiaTheme="minorEastAsia" w:cstheme="minorEastAsia"/>
          <w:b w:val="0"/>
          <w:bCs w:val="0"/>
          <w:i w:val="0"/>
          <w:iCs w:val="0"/>
          <w:caps w:val="0"/>
          <w:color w:val="auto"/>
          <w:spacing w:val="0"/>
          <w:kern w:val="2"/>
          <w:sz w:val="25"/>
          <w:szCs w:val="25"/>
          <w:shd w:val="clear" w:fill="FFFFFF"/>
          <w:lang w:val="en-US" w:eastAsia="zh-CN" w:bidi="ar-SA"/>
        </w:rPr>
        <w:t>铺底流动资金2845.15万元。</w:t>
      </w:r>
    </w:p>
    <w:p w14:paraId="1D71B22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rPr>
      </w:pPr>
      <w:r>
        <w:rPr>
          <w:rFonts w:hint="eastAsia" w:asciiTheme="minorEastAsia" w:hAnsiTheme="minorEastAsia" w:eastAsiaTheme="minorEastAsia" w:cstheme="minorEastAsia"/>
          <w:b/>
          <w:bCs/>
          <w:i w:val="0"/>
          <w:iCs w:val="0"/>
          <w:caps w:val="0"/>
          <w:color w:val="auto"/>
          <w:spacing w:val="0"/>
          <w:sz w:val="28"/>
          <w:szCs w:val="28"/>
          <w:shd w:val="clear" w:fill="FFFFFF"/>
        </w:rPr>
        <w:t>二、项目风险调查的内容和范围</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Fonts w:hint="eastAsia" w:asciiTheme="minorEastAsia" w:hAnsiTheme="minorEastAsia" w:eastAsiaTheme="minorEastAsia" w:cstheme="minorEastAsia"/>
          <w:b w:val="0"/>
          <w:bCs w:val="0"/>
          <w:i w:val="0"/>
          <w:iCs w:val="0"/>
          <w:caps w:val="0"/>
          <w:color w:val="auto"/>
          <w:spacing w:val="0"/>
          <w:sz w:val="25"/>
          <w:szCs w:val="25"/>
          <w:shd w:val="clear" w:fill="FFFFFF"/>
        </w:rPr>
        <w:t>风险调查的对象为项目建设及运行期间引发的社会稳定风险。即项目主体在执行项目建设和运营的过程中给人民群众的生产、生活、财产及生态环境等与其切实利益相关的各个方面造成的负面影响和损失的可能性。</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Fonts w:hint="eastAsia" w:asciiTheme="minorEastAsia" w:hAnsiTheme="minorEastAsia" w:eastAsiaTheme="minorEastAsia" w:cstheme="minorEastAsia"/>
          <w:b/>
          <w:bCs/>
          <w:i w:val="0"/>
          <w:iCs w:val="0"/>
          <w:caps w:val="0"/>
          <w:color w:val="auto"/>
          <w:spacing w:val="0"/>
          <w:sz w:val="28"/>
          <w:szCs w:val="28"/>
          <w:shd w:val="clear" w:fill="FFFFFF"/>
        </w:rPr>
        <w:t>三、项目社会稳定关注重点分析</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Fonts w:hint="eastAsia" w:asciiTheme="minorEastAsia" w:hAnsiTheme="minorEastAsia" w:eastAsiaTheme="minorEastAsia" w:cstheme="minorEastAsia"/>
          <w:b w:val="0"/>
          <w:bCs w:val="0"/>
          <w:i w:val="0"/>
          <w:iCs w:val="0"/>
          <w:caps w:val="0"/>
          <w:color w:val="auto"/>
          <w:spacing w:val="0"/>
          <w:sz w:val="25"/>
          <w:szCs w:val="25"/>
          <w:shd w:val="clear" w:fill="FFFFFF"/>
        </w:rPr>
        <w:t>根据对各类调查资料的统计分析，</w:t>
      </w:r>
      <w:r>
        <w:rPr>
          <w:rFonts w:hint="eastAsia" w:asciiTheme="minorEastAsia" w:hAnsiTheme="minorEastAsia" w:cstheme="minorEastAsia"/>
          <w:b w:val="0"/>
          <w:bCs w:val="0"/>
          <w:i w:val="0"/>
          <w:iCs w:val="0"/>
          <w:caps w:val="0"/>
          <w:color w:val="auto"/>
          <w:spacing w:val="0"/>
          <w:sz w:val="25"/>
          <w:szCs w:val="25"/>
          <w:shd w:val="clear" w:fill="FFFFFF"/>
          <w:lang w:eastAsia="zh-CN"/>
        </w:rPr>
        <w:t>武威凯丰能源有限责任公司清洁能源（LPG）分装项目</w:t>
      </w:r>
      <w:r>
        <w:rPr>
          <w:rFonts w:hint="eastAsia" w:asciiTheme="minorEastAsia" w:hAnsiTheme="minorEastAsia" w:eastAsiaTheme="minorEastAsia" w:cstheme="minorEastAsia"/>
          <w:b w:val="0"/>
          <w:bCs w:val="0"/>
          <w:i w:val="0"/>
          <w:iCs w:val="0"/>
          <w:caps w:val="0"/>
          <w:color w:val="auto"/>
          <w:spacing w:val="0"/>
          <w:sz w:val="25"/>
          <w:szCs w:val="25"/>
          <w:shd w:val="clear" w:fill="FFFFFF"/>
        </w:rPr>
        <w:t>社会稳定重点关注因素如下：</w:t>
      </w:r>
    </w:p>
    <w:p w14:paraId="2A4B4D45">
      <w:pPr>
        <w:keepNext w:val="0"/>
        <w:keepLines w:val="0"/>
        <w:pageBreakBefore w:val="0"/>
        <w:widowControl/>
        <w:suppressLineNumbers w:val="0"/>
        <w:kinsoku/>
        <w:wordWrap/>
        <w:overflowPunct/>
        <w:topLinePunct w:val="0"/>
        <w:autoSpaceDE/>
        <w:autoSpaceDN/>
        <w:bidi w:val="0"/>
        <w:adjustRightInd/>
        <w:snapToGrid/>
        <w:spacing w:line="520" w:lineRule="exact"/>
        <w:ind w:left="250" w:leftChars="119" w:firstLine="250" w:firstLineChars="100"/>
        <w:jc w:val="both"/>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5"/>
          <w:szCs w:val="25"/>
          <w:shd w:val="clear" w:fill="FFFFFF"/>
        </w:rPr>
        <w:t>1</w:t>
      </w:r>
      <w:r>
        <w:rPr>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t>.项目建设是否合法合规。</w:t>
      </w:r>
    </w:p>
    <w:p w14:paraId="11E6A6FA">
      <w:pPr>
        <w:keepNext w:val="0"/>
        <w:keepLines w:val="0"/>
        <w:pageBreakBefore w:val="0"/>
        <w:widowControl/>
        <w:suppressLineNumbers w:val="0"/>
        <w:kinsoku/>
        <w:wordWrap/>
        <w:overflowPunct/>
        <w:topLinePunct w:val="0"/>
        <w:autoSpaceDE/>
        <w:autoSpaceDN/>
        <w:bidi w:val="0"/>
        <w:adjustRightInd/>
        <w:snapToGrid/>
        <w:spacing w:line="520" w:lineRule="exact"/>
        <w:ind w:firstLine="500" w:firstLineChars="200"/>
        <w:jc w:val="both"/>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rPr>
      </w:pPr>
      <w:r>
        <w:rPr>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5"/>
          <w:szCs w:val="25"/>
          <w:shd w:val="clear" w:fill="FFFFFF"/>
        </w:rPr>
        <w:t>.工程施工过程中对周边居民正常生产、生活的影响。</w:t>
      </w:r>
    </w:p>
    <w:p w14:paraId="499863F4">
      <w:pPr>
        <w:keepNext w:val="0"/>
        <w:keepLines w:val="0"/>
        <w:pageBreakBefore w:val="0"/>
        <w:widowControl/>
        <w:suppressLineNumbers w:val="0"/>
        <w:kinsoku/>
        <w:wordWrap/>
        <w:overflowPunct/>
        <w:topLinePunct w:val="0"/>
        <w:autoSpaceDE/>
        <w:autoSpaceDN/>
        <w:bidi w:val="0"/>
        <w:adjustRightInd/>
        <w:snapToGrid/>
        <w:spacing w:line="520" w:lineRule="exact"/>
        <w:ind w:firstLine="500" w:firstLineChars="200"/>
        <w:jc w:val="both"/>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rPr>
      </w:pPr>
      <w:r>
        <w:rPr>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0"/>
          <w:sz w:val="25"/>
          <w:szCs w:val="25"/>
          <w:shd w:val="clear" w:fill="FFFFFF"/>
        </w:rPr>
        <w:t>.工程施工过程中产生的振动、</w:t>
      </w:r>
      <w:r>
        <w:rPr>
          <w:rFonts w:hint="default" w:asciiTheme="minorEastAsia" w:hAnsiTheme="minorEastAsia" w:cstheme="minorEastAsia"/>
          <w:b w:val="0"/>
          <w:bCs w:val="0"/>
          <w:i w:val="0"/>
          <w:iCs w:val="0"/>
          <w:caps w:val="0"/>
          <w:color w:val="auto"/>
          <w:spacing w:val="0"/>
          <w:sz w:val="25"/>
          <w:szCs w:val="25"/>
          <w:shd w:val="clear" w:fill="FFFFFF"/>
          <w:lang w:val="en-US"/>
        </w:rPr>
        <w:t>噪声</w:t>
      </w:r>
      <w:r>
        <w:rPr>
          <w:rFonts w:hint="eastAsia" w:asciiTheme="minorEastAsia" w:hAnsiTheme="minorEastAsia" w:eastAsiaTheme="minorEastAsia" w:cstheme="minorEastAsia"/>
          <w:b w:val="0"/>
          <w:bCs w:val="0"/>
          <w:i w:val="0"/>
          <w:iCs w:val="0"/>
          <w:caps w:val="0"/>
          <w:color w:val="auto"/>
          <w:spacing w:val="0"/>
          <w:sz w:val="25"/>
          <w:szCs w:val="25"/>
          <w:shd w:val="clear" w:fill="FFFFFF"/>
        </w:rPr>
        <w:t>、扬尘等，对周边居民的影响，以及对大气和水环境造成的污染影响。</w:t>
      </w:r>
    </w:p>
    <w:p w14:paraId="69C3B814">
      <w:pPr>
        <w:keepNext w:val="0"/>
        <w:keepLines w:val="0"/>
        <w:pageBreakBefore w:val="0"/>
        <w:widowControl/>
        <w:suppressLineNumbers w:val="0"/>
        <w:kinsoku/>
        <w:wordWrap/>
        <w:overflowPunct/>
        <w:topLinePunct w:val="0"/>
        <w:autoSpaceDE/>
        <w:autoSpaceDN/>
        <w:bidi w:val="0"/>
        <w:adjustRightInd/>
        <w:snapToGrid/>
        <w:spacing w:line="520" w:lineRule="exact"/>
        <w:ind w:firstLine="500" w:firstLineChars="200"/>
        <w:jc w:val="both"/>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lang w:eastAsia="zh-CN"/>
        </w:rPr>
      </w:pPr>
      <w:r>
        <w:rPr>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t>4</w:t>
      </w:r>
      <w:r>
        <w:rPr>
          <w:rFonts w:hint="eastAsia" w:asciiTheme="minorEastAsia" w:hAnsiTheme="minorEastAsia" w:eastAsiaTheme="minorEastAsia" w:cstheme="minorEastAsia"/>
          <w:b w:val="0"/>
          <w:bCs w:val="0"/>
          <w:i w:val="0"/>
          <w:iCs w:val="0"/>
          <w:caps w:val="0"/>
          <w:color w:val="auto"/>
          <w:spacing w:val="0"/>
          <w:sz w:val="25"/>
          <w:szCs w:val="25"/>
          <w:shd w:val="clear" w:fill="FFFFFF"/>
        </w:rPr>
        <w:t>.施工方案的可行性、合法性、合理性和安全（可控）性的影响。</w:t>
      </w:r>
    </w:p>
    <w:p w14:paraId="79015AD5">
      <w:pPr>
        <w:keepNext w:val="0"/>
        <w:keepLines w:val="0"/>
        <w:pageBreakBefore w:val="0"/>
        <w:widowControl/>
        <w:suppressLineNumbers w:val="0"/>
        <w:kinsoku/>
        <w:wordWrap/>
        <w:overflowPunct/>
        <w:topLinePunct w:val="0"/>
        <w:autoSpaceDE/>
        <w:autoSpaceDN/>
        <w:bidi w:val="0"/>
        <w:adjustRightInd/>
        <w:snapToGrid/>
        <w:spacing w:line="520" w:lineRule="exact"/>
        <w:ind w:firstLine="500" w:firstLineChars="200"/>
        <w:jc w:val="both"/>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rPr>
      </w:pPr>
      <w:r>
        <w:rPr>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t>5</w:t>
      </w:r>
      <w:r>
        <w:rPr>
          <w:rFonts w:hint="eastAsia" w:asciiTheme="minorEastAsia" w:hAnsiTheme="minorEastAsia" w:eastAsiaTheme="minorEastAsia" w:cstheme="minorEastAsia"/>
          <w:b w:val="0"/>
          <w:bCs w:val="0"/>
          <w:i w:val="0"/>
          <w:iCs w:val="0"/>
          <w:caps w:val="0"/>
          <w:color w:val="auto"/>
          <w:spacing w:val="0"/>
          <w:sz w:val="25"/>
          <w:szCs w:val="25"/>
          <w:shd w:val="clear" w:fill="FFFFFF"/>
        </w:rPr>
        <w:t>.施工安全影响。关注项目实施过程中人员的安全影响。</w:t>
      </w:r>
    </w:p>
    <w:p w14:paraId="7253FC64">
      <w:pPr>
        <w:keepNext w:val="0"/>
        <w:keepLines w:val="0"/>
        <w:pageBreakBefore w:val="0"/>
        <w:widowControl/>
        <w:suppressLineNumbers w:val="0"/>
        <w:kinsoku/>
        <w:wordWrap/>
        <w:overflowPunct/>
        <w:topLinePunct w:val="0"/>
        <w:autoSpaceDE/>
        <w:autoSpaceDN/>
        <w:bidi w:val="0"/>
        <w:adjustRightInd/>
        <w:snapToGrid/>
        <w:spacing w:line="520" w:lineRule="exact"/>
        <w:ind w:firstLine="500" w:firstLineChars="200"/>
        <w:jc w:val="both"/>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rPr>
      </w:pPr>
      <w:r>
        <w:rPr>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t>6</w:t>
      </w:r>
      <w:r>
        <w:rPr>
          <w:rFonts w:hint="eastAsia" w:asciiTheme="minorEastAsia" w:hAnsiTheme="minorEastAsia" w:eastAsiaTheme="minorEastAsia" w:cstheme="minorEastAsia"/>
          <w:b w:val="0"/>
          <w:bCs w:val="0"/>
          <w:i w:val="0"/>
          <w:iCs w:val="0"/>
          <w:caps w:val="0"/>
          <w:color w:val="auto"/>
          <w:spacing w:val="0"/>
          <w:sz w:val="25"/>
          <w:szCs w:val="25"/>
          <w:shd w:val="clear" w:fill="FFFFFF"/>
        </w:rPr>
        <w:t>.项目管理影响。关注项目实施过程中工程质量问题。</w:t>
      </w:r>
    </w:p>
    <w:p w14:paraId="1C0ADB86">
      <w:pPr>
        <w:keepNext w:val="0"/>
        <w:keepLines w:val="0"/>
        <w:pageBreakBefore w:val="0"/>
        <w:widowControl/>
        <w:suppressLineNumbers w:val="0"/>
        <w:kinsoku/>
        <w:wordWrap/>
        <w:overflowPunct/>
        <w:topLinePunct w:val="0"/>
        <w:autoSpaceDE/>
        <w:autoSpaceDN/>
        <w:bidi w:val="0"/>
        <w:adjustRightInd/>
        <w:snapToGrid/>
        <w:spacing w:line="520" w:lineRule="exact"/>
        <w:ind w:firstLine="500" w:firstLineChars="200"/>
        <w:jc w:val="both"/>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rPr>
      </w:pPr>
      <w:r>
        <w:rPr>
          <w:rFonts w:hint="eastAsia" w:asciiTheme="minorEastAsia" w:hAnsiTheme="minorEastAsia" w:eastAsiaTheme="minorEastAsia" w:cstheme="minorEastAsia"/>
          <w:b w:val="0"/>
          <w:bCs w:val="0"/>
          <w:i w:val="0"/>
          <w:iCs w:val="0"/>
          <w:caps w:val="0"/>
          <w:color w:val="auto"/>
          <w:spacing w:val="0"/>
          <w:sz w:val="25"/>
          <w:szCs w:val="25"/>
          <w:shd w:val="clear" w:fill="FFFFFF"/>
          <w:lang w:val="en-US" w:eastAsia="zh-CN"/>
        </w:rPr>
        <w:t>7</w:t>
      </w:r>
      <w:r>
        <w:rPr>
          <w:rFonts w:hint="eastAsia" w:asciiTheme="minorEastAsia" w:hAnsiTheme="minorEastAsia" w:eastAsiaTheme="minorEastAsia" w:cstheme="minorEastAsia"/>
          <w:b w:val="0"/>
          <w:bCs w:val="0"/>
          <w:i w:val="0"/>
          <w:iCs w:val="0"/>
          <w:caps w:val="0"/>
          <w:color w:val="auto"/>
          <w:spacing w:val="0"/>
          <w:sz w:val="25"/>
          <w:szCs w:val="25"/>
          <w:shd w:val="clear" w:fill="FFFFFF"/>
        </w:rPr>
        <w:t>.资金筹措问题。主要关注是否有充足的资金来保证项目按时保质保量完工。</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Fonts w:hint="eastAsia" w:asciiTheme="minorEastAsia" w:hAnsiTheme="minorEastAsia" w:eastAsiaTheme="minorEastAsia" w:cstheme="minorEastAsia"/>
          <w:b/>
          <w:bCs/>
          <w:i w:val="0"/>
          <w:iCs w:val="0"/>
          <w:caps w:val="0"/>
          <w:color w:val="auto"/>
          <w:spacing w:val="0"/>
          <w:sz w:val="28"/>
          <w:szCs w:val="28"/>
          <w:shd w:val="clear" w:fill="FFFFFF"/>
        </w:rPr>
        <w:t>四、征求公众意见的形式</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Fonts w:hint="eastAsia" w:asciiTheme="minorEastAsia" w:hAnsiTheme="minorEastAsia" w:eastAsiaTheme="minorEastAsia" w:cstheme="minorEastAsia"/>
          <w:b w:val="0"/>
          <w:bCs w:val="0"/>
          <w:i w:val="0"/>
          <w:iCs w:val="0"/>
          <w:caps w:val="0"/>
          <w:color w:val="auto"/>
          <w:spacing w:val="0"/>
          <w:sz w:val="25"/>
          <w:szCs w:val="25"/>
          <w:shd w:val="clear" w:fill="FFFFFF"/>
        </w:rPr>
        <w:t>公示期间，公众如对“</w:t>
      </w:r>
      <w:r>
        <w:rPr>
          <w:rFonts w:hint="eastAsia" w:asciiTheme="minorEastAsia" w:hAnsiTheme="minorEastAsia" w:cstheme="minorEastAsia"/>
          <w:b w:val="0"/>
          <w:bCs w:val="0"/>
          <w:i w:val="0"/>
          <w:iCs w:val="0"/>
          <w:caps w:val="0"/>
          <w:color w:val="auto"/>
          <w:spacing w:val="0"/>
          <w:sz w:val="25"/>
          <w:szCs w:val="25"/>
          <w:shd w:val="clear" w:fill="FFFFFF"/>
          <w:lang w:eastAsia="zh-CN"/>
        </w:rPr>
        <w:t>武威凯丰能源有限责任公司清洁能源（LPG）分装项目</w:t>
      </w:r>
      <w:r>
        <w:rPr>
          <w:rFonts w:hint="eastAsia" w:asciiTheme="minorEastAsia" w:hAnsiTheme="minorEastAsia" w:eastAsiaTheme="minorEastAsia" w:cstheme="minorEastAsia"/>
          <w:b w:val="0"/>
          <w:bCs w:val="0"/>
          <w:i w:val="0"/>
          <w:iCs w:val="0"/>
          <w:caps w:val="0"/>
          <w:color w:val="auto"/>
          <w:spacing w:val="0"/>
          <w:sz w:val="25"/>
          <w:szCs w:val="25"/>
          <w:shd w:val="clear" w:fill="FFFFFF"/>
        </w:rPr>
        <w:t>”社会稳定风险有任何意见建议，均可通过电话方式向项目建设单位</w:t>
      </w:r>
      <w:r>
        <w:rPr>
          <w:rFonts w:hint="eastAsia" w:asciiTheme="minorEastAsia" w:hAnsiTheme="minorEastAsia" w:cstheme="minorEastAsia"/>
          <w:b w:val="0"/>
          <w:bCs w:val="0"/>
          <w:i w:val="0"/>
          <w:iCs w:val="0"/>
          <w:caps w:val="0"/>
          <w:color w:val="auto"/>
          <w:spacing w:val="0"/>
          <w:sz w:val="25"/>
          <w:szCs w:val="25"/>
          <w:shd w:val="clear" w:fill="FFFFFF"/>
          <w:lang w:eastAsia="zh-CN"/>
        </w:rPr>
        <w:t>武威凯丰能源有限责任公司</w:t>
      </w:r>
      <w:r>
        <w:rPr>
          <w:rFonts w:hint="eastAsia" w:asciiTheme="minorEastAsia" w:hAnsiTheme="minorEastAsia" w:eastAsiaTheme="minorEastAsia" w:cstheme="minorEastAsia"/>
          <w:b w:val="0"/>
          <w:bCs w:val="0"/>
          <w:i w:val="0"/>
          <w:iCs w:val="0"/>
          <w:caps w:val="0"/>
          <w:color w:val="auto"/>
          <w:spacing w:val="0"/>
          <w:sz w:val="25"/>
          <w:szCs w:val="25"/>
          <w:shd w:val="clear" w:fill="FFFFFF"/>
        </w:rPr>
        <w:t>及第三方稳评公司</w:t>
      </w:r>
      <w:r>
        <w:rPr>
          <w:rFonts w:hint="eastAsia" w:asciiTheme="minorEastAsia" w:hAnsiTheme="minorEastAsia" w:cstheme="minorEastAsia"/>
          <w:b w:val="0"/>
          <w:bCs w:val="0"/>
          <w:i w:val="0"/>
          <w:iCs w:val="0"/>
          <w:caps w:val="0"/>
          <w:color w:val="auto"/>
          <w:spacing w:val="0"/>
          <w:sz w:val="25"/>
          <w:szCs w:val="25"/>
          <w:shd w:val="clear" w:fill="FFFFFF"/>
          <w:lang w:eastAsia="zh-CN"/>
        </w:rPr>
        <w:t>甘肃启旭工程咨询有限公司</w:t>
      </w:r>
      <w:r>
        <w:rPr>
          <w:rFonts w:hint="eastAsia" w:asciiTheme="minorEastAsia" w:hAnsiTheme="minorEastAsia" w:eastAsiaTheme="minorEastAsia" w:cstheme="minorEastAsia"/>
          <w:b w:val="0"/>
          <w:bCs w:val="0"/>
          <w:i w:val="0"/>
          <w:iCs w:val="0"/>
          <w:caps w:val="0"/>
          <w:color w:val="auto"/>
          <w:spacing w:val="0"/>
          <w:sz w:val="25"/>
          <w:szCs w:val="25"/>
          <w:shd w:val="clear" w:fill="FFFFFF"/>
        </w:rPr>
        <w:t>反映情况。反映情况必须客观真实，以单位名义反映情况的材料需加盖单位公章，以个人名义反映情况的材料应提供有效的联系方式。</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Fonts w:hint="eastAsia" w:asciiTheme="minorEastAsia" w:hAnsiTheme="minorEastAsia" w:cstheme="minorEastAsia"/>
          <w:b/>
          <w:bCs/>
          <w:i w:val="0"/>
          <w:iCs w:val="0"/>
          <w:caps w:val="0"/>
          <w:color w:val="auto"/>
          <w:spacing w:val="0"/>
          <w:sz w:val="28"/>
          <w:szCs w:val="28"/>
          <w:shd w:val="clear" w:fill="FFFFFF"/>
          <w:lang w:val="en-US" w:eastAsia="zh-CN"/>
        </w:rPr>
        <w:t>五</w:t>
      </w:r>
      <w:r>
        <w:rPr>
          <w:rFonts w:hint="eastAsia" w:asciiTheme="minorEastAsia" w:hAnsiTheme="minorEastAsia" w:eastAsiaTheme="minorEastAsia" w:cstheme="minorEastAsia"/>
          <w:b/>
          <w:bCs/>
          <w:i w:val="0"/>
          <w:iCs w:val="0"/>
          <w:caps w:val="0"/>
          <w:color w:val="auto"/>
          <w:spacing w:val="0"/>
          <w:sz w:val="28"/>
          <w:szCs w:val="28"/>
          <w:shd w:val="clear" w:fill="FFFFFF"/>
        </w:rPr>
        <w:t>、联系方式</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shd w:val="clear" w:fill="FFFFFF"/>
        </w:rPr>
        <w:t>1.建设单位</w:t>
      </w:r>
      <w:r>
        <w:rPr>
          <w:rStyle w:val="10"/>
          <w:rFonts w:hint="default" w:asciiTheme="minorEastAsia" w:hAnsiTheme="minorEastAsia" w:cstheme="minorEastAsia"/>
          <w:b w:val="0"/>
          <w:bCs w:val="0"/>
          <w:i w:val="0"/>
          <w:iCs w:val="0"/>
          <w:caps w:val="0"/>
          <w:color w:val="auto"/>
          <w:spacing w:val="0"/>
          <w:sz w:val="25"/>
          <w:szCs w:val="25"/>
          <w:shd w:val="clear" w:fill="FFFFFF"/>
          <w:lang w:val="en-US"/>
        </w:rPr>
        <w:t>：</w:t>
      </w:r>
      <w:r>
        <w:rPr>
          <w:rFonts w:hint="eastAsia" w:asciiTheme="minorEastAsia" w:hAnsiTheme="minorEastAsia" w:cstheme="minorEastAsia"/>
          <w:b w:val="0"/>
          <w:bCs w:val="0"/>
          <w:i w:val="0"/>
          <w:iCs w:val="0"/>
          <w:caps w:val="0"/>
          <w:color w:val="auto"/>
          <w:spacing w:val="0"/>
          <w:sz w:val="25"/>
          <w:szCs w:val="25"/>
          <w:shd w:val="clear" w:fill="FFFFFF"/>
          <w:lang w:eastAsia="zh-CN"/>
        </w:rPr>
        <w:t>武威凯丰能源有限责任公司</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highlight w:val="none"/>
          <w:shd w:val="clear" w:fill="FFFFFF"/>
        </w:rPr>
        <w:t>联系人：</w:t>
      </w:r>
      <w:r>
        <w:rPr>
          <w:rFonts w:hint="eastAsia" w:ascii="宋体" w:hAnsi="宋体" w:eastAsia="宋体" w:cs="宋体"/>
          <w:b w:val="0"/>
          <w:bCs w:val="0"/>
          <w:sz w:val="24"/>
          <w:szCs w:val="24"/>
          <w:highlight w:val="none"/>
          <w:lang w:val="en-US" w:eastAsia="zh-CN"/>
        </w:rPr>
        <w:t>杨世荣</w:t>
      </w:r>
      <w:r>
        <w:rPr>
          <w:rFonts w:hint="eastAsia" w:asciiTheme="minorEastAsia" w:hAnsiTheme="minorEastAsia" w:eastAsiaTheme="minorEastAsia" w:cstheme="minorEastAsia"/>
          <w:b w:val="0"/>
          <w:bCs w:val="0"/>
          <w:i w:val="0"/>
          <w:iCs w:val="0"/>
          <w:caps w:val="0"/>
          <w:color w:val="auto"/>
          <w:spacing w:val="0"/>
          <w:sz w:val="25"/>
          <w:szCs w:val="25"/>
          <w:highlight w:val="none"/>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highlight w:val="none"/>
          <w:shd w:val="clear" w:fill="FFFFFF"/>
        </w:rPr>
        <w:t>联系电话：</w:t>
      </w:r>
      <w:r>
        <w:rPr>
          <w:rFonts w:hint="eastAsia" w:ascii="宋体" w:hAnsi="宋体" w:eastAsia="宋体" w:cs="宋体"/>
          <w:b w:val="0"/>
          <w:bCs w:val="0"/>
          <w:sz w:val="24"/>
          <w:szCs w:val="24"/>
          <w:highlight w:val="none"/>
          <w:lang w:val="en-US" w:eastAsia="zh-CN"/>
        </w:rPr>
        <w:t>15293502933</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shd w:val="clear" w:fill="FFFFFF"/>
        </w:rPr>
        <w:t>2.第三方稳评公司</w:t>
      </w:r>
      <w:r>
        <w:rPr>
          <w:rStyle w:val="10"/>
          <w:rFonts w:hint="default" w:asciiTheme="minorEastAsia" w:hAnsiTheme="minorEastAsia" w:cstheme="minorEastAsia"/>
          <w:b w:val="0"/>
          <w:bCs w:val="0"/>
          <w:i w:val="0"/>
          <w:iCs w:val="0"/>
          <w:caps w:val="0"/>
          <w:color w:val="auto"/>
          <w:spacing w:val="0"/>
          <w:sz w:val="25"/>
          <w:szCs w:val="25"/>
          <w:shd w:val="clear" w:fill="FFFFFF"/>
          <w:lang w:val="en-US"/>
        </w:rPr>
        <w:t>：</w:t>
      </w:r>
      <w:r>
        <w:rPr>
          <w:rFonts w:hint="eastAsia" w:asciiTheme="minorEastAsia" w:hAnsiTheme="minorEastAsia" w:cstheme="minorEastAsia"/>
          <w:b w:val="0"/>
          <w:bCs w:val="0"/>
          <w:i w:val="0"/>
          <w:iCs w:val="0"/>
          <w:caps w:val="0"/>
          <w:color w:val="auto"/>
          <w:spacing w:val="0"/>
          <w:sz w:val="25"/>
          <w:szCs w:val="25"/>
          <w:shd w:val="clear" w:fill="FFFFFF"/>
          <w:lang w:eastAsia="zh-CN"/>
        </w:rPr>
        <w:t>甘肃启旭工程咨询有限公司</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shd w:val="clear" w:fill="FFFFFF"/>
        </w:rPr>
        <w:t>联系人：</w:t>
      </w:r>
      <w:r>
        <w:rPr>
          <w:rStyle w:val="10"/>
          <w:rFonts w:hint="eastAsia" w:asciiTheme="minorEastAsia" w:hAnsiTheme="minorEastAsia" w:cstheme="minorEastAsia"/>
          <w:b w:val="0"/>
          <w:bCs w:val="0"/>
          <w:i w:val="0"/>
          <w:iCs w:val="0"/>
          <w:caps w:val="0"/>
          <w:color w:val="auto"/>
          <w:spacing w:val="0"/>
          <w:sz w:val="25"/>
          <w:szCs w:val="25"/>
          <w:shd w:val="clear" w:fill="FFFFFF"/>
          <w:lang w:val="en-US" w:eastAsia="zh-CN"/>
        </w:rPr>
        <w:t>刘祺</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b w:val="0"/>
          <w:bCs w:val="0"/>
          <w:i w:val="0"/>
          <w:iCs w:val="0"/>
          <w:caps w:val="0"/>
          <w:color w:val="auto"/>
          <w:spacing w:val="0"/>
          <w:sz w:val="25"/>
          <w:szCs w:val="25"/>
          <w:shd w:val="clear" w:fill="FFFFFF"/>
        </w:rPr>
        <w:t>联系电话：</w:t>
      </w:r>
      <w:r>
        <w:rPr>
          <w:rFonts w:hint="eastAsia" w:asciiTheme="minorEastAsia" w:hAnsiTheme="minorEastAsia" w:cstheme="minorEastAsia"/>
          <w:b w:val="0"/>
          <w:bCs w:val="0"/>
          <w:i w:val="0"/>
          <w:iCs w:val="0"/>
          <w:caps w:val="0"/>
          <w:color w:val="auto"/>
          <w:spacing w:val="0"/>
          <w:sz w:val="25"/>
          <w:szCs w:val="25"/>
          <w:shd w:val="clear" w:fill="FFFFFF"/>
          <w:lang w:val="en-US" w:eastAsia="zh-CN"/>
        </w:rPr>
        <w:t>18393151806</w:t>
      </w:r>
    </w:p>
    <w:p w14:paraId="03B49741">
      <w:pPr>
        <w:keepNext w:val="0"/>
        <w:keepLines w:val="0"/>
        <w:pageBreakBefore w:val="0"/>
        <w:widowControl/>
        <w:suppressLineNumbers w:val="0"/>
        <w:kinsoku/>
        <w:wordWrap/>
        <w:overflowPunct/>
        <w:topLinePunct w:val="0"/>
        <w:autoSpaceDE/>
        <w:autoSpaceDN/>
        <w:bidi w:val="0"/>
        <w:adjustRightInd/>
        <w:snapToGrid/>
        <w:spacing w:line="520" w:lineRule="exact"/>
        <w:ind w:firstLine="500" w:firstLineChars="200"/>
        <w:jc w:val="both"/>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rPr>
      </w:pPr>
    </w:p>
    <w:p w14:paraId="2BA4EFB7">
      <w:pPr>
        <w:keepNext w:val="0"/>
        <w:keepLines w:val="0"/>
        <w:pageBreakBefore w:val="0"/>
        <w:widowControl/>
        <w:suppressLineNumbers w:val="0"/>
        <w:kinsoku/>
        <w:wordWrap/>
        <w:overflowPunct/>
        <w:topLinePunct w:val="0"/>
        <w:autoSpaceDE/>
        <w:autoSpaceDN/>
        <w:bidi w:val="0"/>
        <w:adjustRightInd/>
        <w:snapToGrid/>
        <w:spacing w:line="520" w:lineRule="exact"/>
        <w:ind w:firstLine="500" w:firstLineChars="200"/>
        <w:jc w:val="both"/>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rPr>
      </w:pPr>
    </w:p>
    <w:p w14:paraId="1AF14016">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rPr>
      </w:pPr>
      <w:r>
        <w:rPr>
          <w:rFonts w:hint="eastAsia" w:asciiTheme="minorEastAsia" w:hAnsiTheme="minorEastAsia" w:eastAsiaTheme="minorEastAsia" w:cstheme="minorEastAsia"/>
          <w:b w:val="0"/>
          <w:bCs w:val="0"/>
          <w:i w:val="0"/>
          <w:iCs w:val="0"/>
          <w:caps w:val="0"/>
          <w:color w:val="auto"/>
          <w:spacing w:val="0"/>
          <w:sz w:val="25"/>
          <w:szCs w:val="25"/>
          <w:shd w:val="clear" w:fill="FFFFFF"/>
        </w:rPr>
        <w:t>特此公示</w:t>
      </w:r>
    </w:p>
    <w:p w14:paraId="3E4A2DA4">
      <w:pPr>
        <w:keepNext w:val="0"/>
        <w:keepLines w:val="0"/>
        <w:pageBreakBefore w:val="0"/>
        <w:widowControl/>
        <w:suppressLineNumbers w:val="0"/>
        <w:kinsoku/>
        <w:wordWrap/>
        <w:overflowPunct/>
        <w:topLinePunct w:val="0"/>
        <w:autoSpaceDE/>
        <w:autoSpaceDN/>
        <w:bidi w:val="0"/>
        <w:adjustRightInd/>
        <w:snapToGrid/>
        <w:spacing w:line="520" w:lineRule="exact"/>
        <w:ind w:firstLine="500" w:firstLineChars="200"/>
        <w:jc w:val="right"/>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rPr>
      </w:pP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p>
    <w:p w14:paraId="44D9B51D">
      <w:pPr>
        <w:keepNext w:val="0"/>
        <w:keepLines w:val="0"/>
        <w:pageBreakBefore w:val="0"/>
        <w:widowControl/>
        <w:suppressLineNumbers w:val="0"/>
        <w:kinsoku/>
        <w:wordWrap/>
        <w:overflowPunct/>
        <w:topLinePunct w:val="0"/>
        <w:autoSpaceDE/>
        <w:autoSpaceDN/>
        <w:bidi w:val="0"/>
        <w:adjustRightInd/>
        <w:snapToGrid/>
        <w:spacing w:line="520" w:lineRule="exact"/>
        <w:ind w:firstLine="500" w:firstLineChars="200"/>
        <w:jc w:val="right"/>
        <w:textAlignment w:val="auto"/>
        <w:rPr>
          <w:rFonts w:hint="eastAsia" w:asciiTheme="minorEastAsia" w:hAnsiTheme="minorEastAsia" w:eastAsiaTheme="minorEastAsia" w:cstheme="minorEastAsia"/>
          <w:b w:val="0"/>
          <w:bCs w:val="0"/>
          <w:i w:val="0"/>
          <w:iCs w:val="0"/>
          <w:caps w:val="0"/>
          <w:color w:val="auto"/>
          <w:spacing w:val="0"/>
          <w:sz w:val="25"/>
          <w:szCs w:val="25"/>
          <w:shd w:val="clear" w:fill="FFFFFF"/>
        </w:rPr>
      </w:pPr>
    </w:p>
    <w:p w14:paraId="12F4E04E">
      <w:pPr>
        <w:keepNext w:val="0"/>
        <w:keepLines w:val="0"/>
        <w:pageBreakBefore w:val="0"/>
        <w:widowControl/>
        <w:suppressLineNumbers w:val="0"/>
        <w:kinsoku/>
        <w:wordWrap/>
        <w:overflowPunct/>
        <w:topLinePunct w:val="0"/>
        <w:autoSpaceDE/>
        <w:autoSpaceDN/>
        <w:bidi w:val="0"/>
        <w:adjustRightInd/>
        <w:snapToGrid/>
        <w:spacing w:line="520" w:lineRule="exact"/>
        <w:ind w:firstLine="500" w:firstLineChars="200"/>
        <w:jc w:val="right"/>
        <w:textAlignment w:val="auto"/>
        <w:rPr>
          <w:rFonts w:hint="eastAsia" w:ascii="宋体" w:hAnsi="宋体" w:eastAsia="宋体" w:cs="宋体"/>
          <w:color w:val="auto"/>
          <w:spacing w:val="0"/>
        </w:rPr>
      </w:pPr>
      <w:r>
        <w:rPr>
          <w:rFonts w:hint="eastAsia" w:asciiTheme="minorEastAsia" w:hAnsiTheme="minorEastAsia" w:eastAsiaTheme="minorEastAsia" w:cstheme="minorEastAsia"/>
          <w:b w:val="0"/>
          <w:bCs w:val="0"/>
          <w:i w:val="0"/>
          <w:iCs w:val="0"/>
          <w:caps w:val="0"/>
          <w:color w:val="auto"/>
          <w:spacing w:val="0"/>
          <w:sz w:val="25"/>
          <w:szCs w:val="25"/>
          <w:shd w:val="clear" w:fill="FFFFFF"/>
        </w:rPr>
        <w:t>  </w:t>
      </w:r>
      <w:r>
        <w:rPr>
          <w:rFonts w:hint="eastAsia" w:asciiTheme="minorEastAsia" w:hAnsiTheme="minorEastAsia" w:cstheme="minorEastAsia"/>
          <w:b w:val="0"/>
          <w:bCs w:val="0"/>
          <w:i w:val="0"/>
          <w:iCs w:val="0"/>
          <w:caps w:val="0"/>
          <w:color w:val="auto"/>
          <w:spacing w:val="0"/>
          <w:sz w:val="25"/>
          <w:szCs w:val="25"/>
          <w:shd w:val="clear" w:fill="FFFFFF"/>
          <w:lang w:val="en-US" w:eastAsia="zh-CN"/>
        </w:rPr>
        <w:t xml:space="preserve">               </w:t>
      </w:r>
      <w:r>
        <w:rPr>
          <w:rFonts w:hint="eastAsia" w:asciiTheme="minorEastAsia" w:hAnsiTheme="minorEastAsia" w:cstheme="minorEastAsia"/>
          <w:b w:val="0"/>
          <w:bCs w:val="0"/>
          <w:i w:val="0"/>
          <w:iCs w:val="0"/>
          <w:caps w:val="0"/>
          <w:color w:val="auto"/>
          <w:spacing w:val="0"/>
          <w:sz w:val="25"/>
          <w:szCs w:val="25"/>
          <w:shd w:val="clear" w:fill="FFFFFF"/>
          <w:lang w:eastAsia="zh-CN"/>
        </w:rPr>
        <w:t>武威凯丰能源有限责任公司</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Fonts w:hint="eastAsia" w:asciiTheme="minorEastAsia" w:hAnsiTheme="minorEastAsia" w:eastAsiaTheme="minorEastAsia" w:cstheme="minorEastAsia"/>
          <w:b w:val="0"/>
          <w:bCs w:val="0"/>
          <w:i w:val="0"/>
          <w:iCs w:val="0"/>
          <w:caps w:val="0"/>
          <w:color w:val="auto"/>
          <w:spacing w:val="0"/>
          <w:sz w:val="25"/>
          <w:szCs w:val="25"/>
          <w:shd w:val="clear" w:fill="FFFFFF"/>
        </w:rPr>
        <w:t>  </w:t>
      </w:r>
      <w:r>
        <w:rPr>
          <w:rFonts w:hint="eastAsia" w:asciiTheme="minorEastAsia" w:hAnsiTheme="minorEastAsia" w:cstheme="minorEastAsia"/>
          <w:b w:val="0"/>
          <w:bCs w:val="0"/>
          <w:i w:val="0"/>
          <w:iCs w:val="0"/>
          <w:caps w:val="0"/>
          <w:color w:val="auto"/>
          <w:spacing w:val="0"/>
          <w:sz w:val="25"/>
          <w:szCs w:val="25"/>
          <w:shd w:val="clear" w:fill="FFFFFF"/>
          <w:lang w:val="en-US" w:eastAsia="zh-CN"/>
        </w:rPr>
        <w:t xml:space="preserve">               </w:t>
      </w:r>
      <w:r>
        <w:rPr>
          <w:rFonts w:hint="eastAsia" w:asciiTheme="minorEastAsia" w:hAnsiTheme="minorEastAsia" w:cstheme="minorEastAsia"/>
          <w:b w:val="0"/>
          <w:bCs w:val="0"/>
          <w:i w:val="0"/>
          <w:iCs w:val="0"/>
          <w:caps w:val="0"/>
          <w:color w:val="auto"/>
          <w:spacing w:val="0"/>
          <w:sz w:val="25"/>
          <w:szCs w:val="25"/>
          <w:shd w:val="clear" w:fill="FFFFFF"/>
          <w:lang w:eastAsia="zh-CN"/>
        </w:rPr>
        <w:t>甘肃启旭工程咨询有限公司</w:t>
      </w:r>
      <w:r>
        <w:rPr>
          <w:rFonts w:hint="eastAsia" w:asciiTheme="minorEastAsia" w:hAnsiTheme="minorEastAsia" w:eastAsiaTheme="minorEastAsia" w:cstheme="minorEastAsia"/>
          <w:b w:val="0"/>
          <w:bCs w:val="0"/>
          <w:i w:val="0"/>
          <w:iCs w:val="0"/>
          <w:caps w:val="0"/>
          <w:color w:val="auto"/>
          <w:spacing w:val="0"/>
          <w:sz w:val="25"/>
          <w:szCs w:val="25"/>
          <w:shd w:val="clear" w:fill="FFFFFF"/>
        </w:rPr>
        <w:br w:type="textWrapping"/>
      </w:r>
      <w:r>
        <w:rPr>
          <w:rFonts w:hint="eastAsia" w:asciiTheme="minorEastAsia" w:hAnsiTheme="minorEastAsia" w:eastAsiaTheme="minorEastAsia" w:cstheme="minorEastAsia"/>
          <w:b w:val="0"/>
          <w:bCs w:val="0"/>
          <w:i w:val="0"/>
          <w:iCs w:val="0"/>
          <w:caps w:val="0"/>
          <w:color w:val="auto"/>
          <w:spacing w:val="0"/>
          <w:sz w:val="25"/>
          <w:szCs w:val="25"/>
          <w:shd w:val="clear" w:fill="FFFFFF"/>
        </w:rPr>
        <w:t> </w:t>
      </w:r>
      <w:r>
        <w:rPr>
          <w:rFonts w:hint="eastAsia" w:asciiTheme="minorEastAsia" w:hAnsiTheme="minorEastAsia" w:eastAsiaTheme="minorEastAsia" w:cstheme="minorEastAsia"/>
          <w:b w:val="0"/>
          <w:bCs w:val="0"/>
          <w:i w:val="0"/>
          <w:iCs w:val="0"/>
          <w:caps w:val="0"/>
          <w:color w:val="auto"/>
          <w:spacing w:val="0"/>
          <w:sz w:val="25"/>
          <w:szCs w:val="25"/>
          <w:highlight w:val="none"/>
          <w:shd w:val="clear" w:fill="FFFFFF"/>
        </w:rPr>
        <w:t> </w:t>
      </w:r>
      <w:r>
        <w:rPr>
          <w:rFonts w:hint="eastAsia" w:asciiTheme="minorEastAsia" w:hAnsiTheme="minorEastAsia" w:cstheme="minorEastAsia"/>
          <w:b w:val="0"/>
          <w:bCs w:val="0"/>
          <w:i w:val="0"/>
          <w:iCs w:val="0"/>
          <w:caps w:val="0"/>
          <w:color w:val="auto"/>
          <w:spacing w:val="0"/>
          <w:sz w:val="25"/>
          <w:szCs w:val="25"/>
          <w:highlight w:val="non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5"/>
          <w:szCs w:val="25"/>
          <w:highlight w:val="none"/>
          <w:shd w:val="clear" w:fill="FFFFFF"/>
        </w:rPr>
        <w:t>202</w:t>
      </w:r>
      <w:r>
        <w:rPr>
          <w:rFonts w:hint="eastAsia" w:asciiTheme="minorEastAsia" w:hAnsiTheme="minorEastAsia" w:cstheme="minorEastAsia"/>
          <w:b w:val="0"/>
          <w:bCs w:val="0"/>
          <w:i w:val="0"/>
          <w:iCs w:val="0"/>
          <w:caps w:val="0"/>
          <w:color w:val="auto"/>
          <w:spacing w:val="0"/>
          <w:sz w:val="25"/>
          <w:szCs w:val="25"/>
          <w:highlight w:val="none"/>
          <w:shd w:val="clear" w:fill="FFFFFF"/>
          <w:lang w:val="en-US" w:eastAsia="zh-CN"/>
        </w:rPr>
        <w:t>6</w:t>
      </w:r>
      <w:r>
        <w:rPr>
          <w:rFonts w:hint="eastAsia" w:asciiTheme="minorEastAsia" w:hAnsiTheme="minorEastAsia" w:eastAsiaTheme="minorEastAsia" w:cstheme="minorEastAsia"/>
          <w:b w:val="0"/>
          <w:bCs w:val="0"/>
          <w:i w:val="0"/>
          <w:iCs w:val="0"/>
          <w:caps w:val="0"/>
          <w:color w:val="auto"/>
          <w:spacing w:val="0"/>
          <w:sz w:val="25"/>
          <w:szCs w:val="25"/>
          <w:highlight w:val="none"/>
          <w:shd w:val="clear" w:fill="FFFFFF"/>
        </w:rPr>
        <w:t>年</w:t>
      </w:r>
      <w:r>
        <w:rPr>
          <w:rFonts w:hint="eastAsia" w:asciiTheme="minorEastAsia" w:hAnsiTheme="minorEastAsia" w:cstheme="minorEastAsia"/>
          <w:b w:val="0"/>
          <w:bCs w:val="0"/>
          <w:i w:val="0"/>
          <w:iCs w:val="0"/>
          <w:caps w:val="0"/>
          <w:color w:val="auto"/>
          <w:spacing w:val="0"/>
          <w:sz w:val="25"/>
          <w:szCs w:val="25"/>
          <w:highlight w:val="none"/>
          <w:shd w:val="clear" w:fill="FFFFFF"/>
          <w:lang w:val="en-US" w:eastAsia="zh-CN"/>
        </w:rPr>
        <w:t>1</w:t>
      </w:r>
      <w:r>
        <w:rPr>
          <w:rFonts w:hint="eastAsia" w:asciiTheme="minorEastAsia" w:hAnsiTheme="minorEastAsia" w:eastAsiaTheme="minorEastAsia" w:cstheme="minorEastAsia"/>
          <w:b w:val="0"/>
          <w:bCs w:val="0"/>
          <w:i w:val="0"/>
          <w:iCs w:val="0"/>
          <w:caps w:val="0"/>
          <w:color w:val="auto"/>
          <w:spacing w:val="0"/>
          <w:sz w:val="25"/>
          <w:szCs w:val="25"/>
          <w:highlight w:val="none"/>
          <w:shd w:val="clear" w:fill="FFFFFF"/>
        </w:rPr>
        <w:t>月</w:t>
      </w:r>
      <w:r>
        <w:rPr>
          <w:rFonts w:hint="eastAsia" w:asciiTheme="minorEastAsia" w:hAnsiTheme="minorEastAsia" w:cstheme="minorEastAsia"/>
          <w:b w:val="0"/>
          <w:bCs w:val="0"/>
          <w:i w:val="0"/>
          <w:iCs w:val="0"/>
          <w:caps w:val="0"/>
          <w:color w:val="auto"/>
          <w:spacing w:val="0"/>
          <w:sz w:val="25"/>
          <w:szCs w:val="25"/>
          <w:highlight w:val="none"/>
          <w:shd w:val="clear" w:fill="FFFFFF"/>
          <w:lang w:val="en-US" w:eastAsia="zh-CN"/>
        </w:rPr>
        <w:t>23</w:t>
      </w:r>
      <w:r>
        <w:rPr>
          <w:rFonts w:hint="eastAsia" w:asciiTheme="minorEastAsia" w:hAnsiTheme="minorEastAsia" w:eastAsiaTheme="minorEastAsia" w:cstheme="minorEastAsia"/>
          <w:b w:val="0"/>
          <w:bCs w:val="0"/>
          <w:i w:val="0"/>
          <w:iCs w:val="0"/>
          <w:caps w:val="0"/>
          <w:color w:val="auto"/>
          <w:spacing w:val="0"/>
          <w:sz w:val="25"/>
          <w:szCs w:val="25"/>
          <w:highlight w:val="none"/>
          <w:shd w:val="clear" w:fill="FFFFFF"/>
        </w:rPr>
        <w:t>日</w:t>
      </w:r>
      <w:bookmarkEnd w:id="1"/>
      <w:bookmarkEnd w:id="2"/>
    </w:p>
    <w:sectPr>
      <w:pgSz w:w="23811" w:h="16838" w:orient="landscape"/>
      <w:pgMar w:top="1800" w:right="1440" w:bottom="1800" w:left="1440" w:header="851" w:footer="992" w:gutter="0"/>
      <w:cols w:equalWidth="0" w:num="3">
        <w:col w:w="6693" w:space="425"/>
        <w:col w:w="6693" w:space="425"/>
        <w:col w:w="669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751A5"/>
    <w:multiLevelType w:val="multilevel"/>
    <w:tmpl w:val="6E0751A5"/>
    <w:lvl w:ilvl="0" w:tentative="0">
      <w:start w:val="1"/>
      <w:numFmt w:val="decimal"/>
      <w:lvlText w:val="第%1章 "/>
      <w:lvlJc w:val="center"/>
      <w:pPr>
        <w:tabs>
          <w:tab w:val="left" w:pos="1872"/>
        </w:tabs>
        <w:ind w:left="1418" w:firstLine="425"/>
      </w:pPr>
      <w:rPr>
        <w:rFonts w:hint="eastAsia" w:ascii="宋体" w:hAnsi="宋体" w:eastAsia="宋体"/>
        <w:sz w:val="36"/>
        <w:szCs w:val="36"/>
      </w:rPr>
    </w:lvl>
    <w:lvl w:ilvl="1" w:tentative="0">
      <w:start w:val="1"/>
      <w:numFmt w:val="decimal"/>
      <w:lvlText w:val="%1.%2"/>
      <w:lvlJc w:val="left"/>
      <w:pPr>
        <w:ind w:left="-425" w:firstLine="425"/>
      </w:pPr>
      <w:rPr>
        <w:b/>
      </w:rPr>
    </w:lvl>
    <w:lvl w:ilvl="2" w:tentative="0">
      <w:start w:val="1"/>
      <w:numFmt w:val="decimal"/>
      <w:lvlText w:val="%1.%2.%3"/>
      <w:lvlJc w:val="left"/>
      <w:pPr>
        <w:tabs>
          <w:tab w:val="left" w:pos="0"/>
        </w:tabs>
        <w:ind w:left="-425" w:firstLine="425"/>
      </w:pPr>
      <w:rPr>
        <w:b/>
      </w:rPr>
    </w:lvl>
    <w:lvl w:ilvl="3" w:tentative="0">
      <w:start w:val="1"/>
      <w:numFmt w:val="decimal"/>
      <w:pStyle w:val="4"/>
      <w:lvlText w:val="%1.%2.%3.%4"/>
      <w:lvlJc w:val="left"/>
      <w:pPr>
        <w:tabs>
          <w:tab w:val="left" w:pos="993"/>
        </w:tabs>
        <w:ind w:left="568" w:firstLine="425"/>
      </w:pPr>
    </w:lvl>
    <w:lvl w:ilvl="4" w:tentative="0">
      <w:start w:val="1"/>
      <w:numFmt w:val="decimal"/>
      <w:lvlText w:val="（%5）"/>
      <w:lvlJc w:val="left"/>
      <w:pPr>
        <w:tabs>
          <w:tab w:val="left" w:pos="992"/>
        </w:tabs>
        <w:ind w:left="567" w:firstLine="425"/>
      </w:pPr>
      <w:rPr>
        <w:rFonts w:hint="eastAsia" w:eastAsia="宋体"/>
        <w:sz w:val="28"/>
      </w:rPr>
    </w:lvl>
    <w:lvl w:ilvl="5" w:tentative="0">
      <w:start w:val="1"/>
      <w:numFmt w:val="upperLetter"/>
      <w:lvlText w:val="%6）"/>
      <w:lvlJc w:val="left"/>
      <w:pPr>
        <w:tabs>
          <w:tab w:val="left" w:pos="992"/>
        </w:tabs>
        <w:ind w:left="567" w:firstLine="425"/>
      </w:pPr>
      <w:rPr>
        <w:rFonts w:hint="eastAsia" w:eastAsia="宋体"/>
        <w:sz w:val="28"/>
      </w:rPr>
    </w:lvl>
    <w:lvl w:ilvl="6" w:tentative="0">
      <w:start w:val="1"/>
      <w:numFmt w:val="decimal"/>
      <w:lvlText w:val="%1.%2.%3.%4.%5.%6.%7"/>
      <w:lvlJc w:val="left"/>
      <w:pPr>
        <w:ind w:left="4394" w:hanging="3402"/>
      </w:pPr>
      <w:rPr>
        <w:rFonts w:hint="eastAsia"/>
      </w:rPr>
    </w:lvl>
    <w:lvl w:ilvl="7" w:tentative="0">
      <w:start w:val="1"/>
      <w:numFmt w:val="decimal"/>
      <w:lvlText w:val="%1.%2.%3.%4.%5.%6.%7.%8"/>
      <w:lvlJc w:val="left"/>
      <w:pPr>
        <w:ind w:left="4961" w:hanging="3969"/>
      </w:pPr>
      <w:rPr>
        <w:rFonts w:hint="eastAsia"/>
      </w:rPr>
    </w:lvl>
    <w:lvl w:ilvl="8" w:tentative="0">
      <w:start w:val="1"/>
      <w:numFmt w:val="decimal"/>
      <w:lvlText w:val="%1.%2.%3.%4.%5.%6.%7.%8.%9"/>
      <w:lvlJc w:val="left"/>
      <w:pPr>
        <w:ind w:left="5669" w:hanging="467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OTYxYmU1ODFjYTc3MGEwOGI0OTJjMWQ3ZGM3NzAifQ=="/>
    <w:docVar w:name="KSO_WPS_MARK_KEY" w:val="26cb1e6e-8cb0-4887-9cb0-309e6125dcc8"/>
  </w:docVars>
  <w:rsids>
    <w:rsidRoot w:val="00000000"/>
    <w:rsid w:val="03656903"/>
    <w:rsid w:val="03967822"/>
    <w:rsid w:val="06123490"/>
    <w:rsid w:val="0717375D"/>
    <w:rsid w:val="07A25095"/>
    <w:rsid w:val="0847420E"/>
    <w:rsid w:val="09277E14"/>
    <w:rsid w:val="0ABB6EA4"/>
    <w:rsid w:val="0B3A5C6C"/>
    <w:rsid w:val="0BC728A0"/>
    <w:rsid w:val="0C1E558E"/>
    <w:rsid w:val="0E5D2493"/>
    <w:rsid w:val="0EB479F9"/>
    <w:rsid w:val="10501A8E"/>
    <w:rsid w:val="136D49BD"/>
    <w:rsid w:val="13B65C44"/>
    <w:rsid w:val="1EAA4A5F"/>
    <w:rsid w:val="1ED278F6"/>
    <w:rsid w:val="218A1494"/>
    <w:rsid w:val="222D4676"/>
    <w:rsid w:val="22ED7220"/>
    <w:rsid w:val="23607DE2"/>
    <w:rsid w:val="249878AA"/>
    <w:rsid w:val="24AC0F21"/>
    <w:rsid w:val="24F65922"/>
    <w:rsid w:val="274247BE"/>
    <w:rsid w:val="29EC23D0"/>
    <w:rsid w:val="2A946CEF"/>
    <w:rsid w:val="2BE77C2D"/>
    <w:rsid w:val="2C027343"/>
    <w:rsid w:val="2D582EE4"/>
    <w:rsid w:val="2D857BE0"/>
    <w:rsid w:val="2F656F7A"/>
    <w:rsid w:val="2FB56A98"/>
    <w:rsid w:val="30121BFC"/>
    <w:rsid w:val="31C27D7B"/>
    <w:rsid w:val="32494863"/>
    <w:rsid w:val="32FC42B7"/>
    <w:rsid w:val="345D5BA7"/>
    <w:rsid w:val="364F0874"/>
    <w:rsid w:val="36C107AF"/>
    <w:rsid w:val="37D54216"/>
    <w:rsid w:val="38D8249D"/>
    <w:rsid w:val="393578EF"/>
    <w:rsid w:val="39A34800"/>
    <w:rsid w:val="39C037CE"/>
    <w:rsid w:val="3B704764"/>
    <w:rsid w:val="3C8A6619"/>
    <w:rsid w:val="3E3406D1"/>
    <w:rsid w:val="3E7C032C"/>
    <w:rsid w:val="3F2C3542"/>
    <w:rsid w:val="418C651A"/>
    <w:rsid w:val="42E87780"/>
    <w:rsid w:val="42F51E9D"/>
    <w:rsid w:val="432D5ADB"/>
    <w:rsid w:val="45156827"/>
    <w:rsid w:val="467B090B"/>
    <w:rsid w:val="46915ABE"/>
    <w:rsid w:val="4A676744"/>
    <w:rsid w:val="4A6B13D6"/>
    <w:rsid w:val="4ABB395F"/>
    <w:rsid w:val="4AC6107E"/>
    <w:rsid w:val="4C415168"/>
    <w:rsid w:val="4CB91EC4"/>
    <w:rsid w:val="4D324291"/>
    <w:rsid w:val="4DAE7818"/>
    <w:rsid w:val="4FC63589"/>
    <w:rsid w:val="4FE51177"/>
    <w:rsid w:val="50DF0B70"/>
    <w:rsid w:val="54106997"/>
    <w:rsid w:val="54840CAA"/>
    <w:rsid w:val="55361A36"/>
    <w:rsid w:val="55D3606E"/>
    <w:rsid w:val="55DD4061"/>
    <w:rsid w:val="561F7505"/>
    <w:rsid w:val="56A15FC2"/>
    <w:rsid w:val="570F30D6"/>
    <w:rsid w:val="5925171A"/>
    <w:rsid w:val="596C2A61"/>
    <w:rsid w:val="599A778D"/>
    <w:rsid w:val="59E22D24"/>
    <w:rsid w:val="5A6F1C03"/>
    <w:rsid w:val="5BA34735"/>
    <w:rsid w:val="5CF1046F"/>
    <w:rsid w:val="649D374E"/>
    <w:rsid w:val="654A79CF"/>
    <w:rsid w:val="654B57AF"/>
    <w:rsid w:val="68646FFA"/>
    <w:rsid w:val="68703D2A"/>
    <w:rsid w:val="6A260A0B"/>
    <w:rsid w:val="6AE0505D"/>
    <w:rsid w:val="6BA34749"/>
    <w:rsid w:val="6DB9605E"/>
    <w:rsid w:val="71380B06"/>
    <w:rsid w:val="730309A6"/>
    <w:rsid w:val="732E26DE"/>
    <w:rsid w:val="752A5F59"/>
    <w:rsid w:val="775070C7"/>
    <w:rsid w:val="7A776280"/>
    <w:rsid w:val="7D24630B"/>
    <w:rsid w:val="7D2D53B2"/>
    <w:rsid w:val="7EF6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numPr>
        <w:ilvl w:val="3"/>
        <w:numId w:val="1"/>
      </w:numPr>
      <w:tabs>
        <w:tab w:val="left" w:pos="142"/>
        <w:tab w:val="clear" w:pos="993"/>
      </w:tabs>
      <w:ind w:left="0" w:firstLine="142" w:firstLineChars="0"/>
      <w:jc w:val="left"/>
      <w:outlineLvl w:val="3"/>
    </w:pPr>
    <w:rPr>
      <w:rFonts w:ascii="宋体" w:hAnsi="宋体" w:eastAsia="宋体"/>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640" w:firstLineChars="200"/>
    </w:pPr>
    <w:rPr>
      <w:rFonts w:ascii="Times New Roman" w:eastAsia="KaiTi_GB2312"/>
      <w:sz w:val="32"/>
      <w:szCs w:val="24"/>
    </w:rPr>
  </w:style>
  <w:style w:type="paragraph" w:styleId="5">
    <w:name w:val="Normal Indent"/>
    <w:basedOn w:val="1"/>
    <w:qFormat/>
    <w:uiPriority w:val="0"/>
    <w:pPr>
      <w:ind w:firstLine="420" w:firstLineChars="200"/>
    </w:p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1"/>
    <w:pPr>
      <w:ind w:left="1319" w:hanging="60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f8060d27-7365-4c21-ba50-121aa546f82b</errorID>
      <errorWord>关于对</errorWord>
      <group>L1_AI</group>
      <groupName>深度校对</groupName>
      <ability>L2_AI_Word</ability>
      <abilityName>字词纠错</abilityName>
      <candidateList>
        <item>关于</item>
      </candidateList>
      <explain/>
      <paraID>3DD00327</paraID>
      <start>0</start>
      <end>2</end>
      <status>modified</status>
      <modifiedWord>关于</modifiedWord>
      <trackRevisions>false</trackRevisions>
    </reviewItem>
    <reviewItem>
      <errorID>a0a5216a-e03a-43f2-bbc7-a1c545bd9295</errorID>
      <errorWord>《</errorWord>
      <group>L1_AI</group>
      <groupName>深度校对</groupName>
      <ability>L2_AI_Word</ability>
      <abilityName>字词纠错</abilityName>
      <candidateList>
        <item>的《</item>
      </candidateList>
      <explain/>
      <paraID>151C832F</paraID>
      <start>102</start>
      <end>104</end>
      <status>modified</status>
      <modifiedWord>的《</modifiedWord>
      <trackRevisions>false</trackRevisions>
    </reviewItem>
    <reviewItem>
      <errorID>f2ae7979-9a5b-4d5a-920a-4e769360baaa</errorID>
      <errorWord>(</errorWord>
      <group>L1_AI</group>
      <groupName>深度校对</groupName>
      <ability>L2_AI_Punc</ability>
      <abilityName>标点纠错</abilityName>
      <candidateList>
        <item>（</item>
      </candidateList>
      <explain/>
      <paraID>151C832F</paraID>
      <start>132</start>
      <end>133</end>
      <status>modified</status>
      <modifiedWord>（</modifiedWord>
      <trackRevisions>false</trackRevisions>
    </reviewItem>
    <reviewItem>
      <errorID>61f5edbc-fd84-44c4-a8f2-a640f412daee</errorID>
      <errorWord>[2021]11号</errorWord>
      <group>L1_Knowledge</group>
      <groupName>知识性问题</groupName>
      <ability>L2_Knowledge</ability>
      <abilityName>其他知识</abilityName>
      <candidateList>
        <item>〔2021〕11号</item>
      </candidateList>
      <explain>发文字号格式错误。</explain>
      <paraID>151C832F</paraID>
      <start>136</start>
      <end>145</end>
      <status>modified</status>
      <modifiedWord>〔2021〕11号</modifiedWord>
      <trackRevisions>false</trackRevisions>
    </reviewItem>
    <reviewItem>
      <errorID>d5ecdb5d-5bff-4845-bd5e-6d46b6cf6e49</errorID>
      <errorWord>)</errorWord>
      <group>L1_Format</group>
      <groupName>格式问题</groupName>
      <ability>L2_HalfPunc</ability>
      <abilityName>全半角检查</abilityName>
      <candidateList>
        <item>）</item>
      </candidateList>
      <explain>文本全半角错误。</explain>
      <paraID>151C832F</paraID>
      <start>145</start>
      <end>146</end>
      <status>modified</status>
      <modifiedWord>）</modifiedWord>
      <trackRevisions>false</trackRevisions>
    </reviewItem>
    <reviewItem>
      <errorID>ea8ff578-dc63-4338-adde-f9c5a1df1602</errorID>
      <errorWord>《</errorWord>
      <group>L1_AI</group>
      <groupName>深度校对</groupName>
      <ability>L2_AI_Word</ability>
      <abilityName>字词纠错</abilityName>
      <candidateList>
        <item>的《</item>
      </candidateList>
      <explain/>
      <paraID>151C832F</paraID>
      <start>161</start>
      <end>163</end>
      <status>modified</status>
      <modifiedWord>的《</modifiedWord>
      <trackRevisions>false</trackRevisions>
    </reviewItem>
    <reviewItem>
      <errorID>4e85afae-647b-495a-9d8a-4850a265dd3c</errorID>
      <errorWord>(</errorWord>
      <group>L1_AI</group>
      <groupName>深度校对</groupName>
      <ability>L2_AI_Punc</ability>
      <abilityName>标点纠错</abilityName>
      <candidateList>
        <item>（</item>
      </candidateList>
      <explain/>
      <paraID>151C832F</paraID>
      <start>193</start>
      <end>194</end>
      <status>modified</status>
      <modifiedWord>（</modifiedWord>
      <trackRevisions>false</trackRevisions>
    </reviewItem>
    <reviewItem>
      <errorID>9a7e3e71-d36f-42fc-ad57-b7467229feca</errorID>
      <errorWord>[2021]33号</errorWord>
      <group>L1_Knowledge</group>
      <groupName>知识性问题</groupName>
      <ability>L2_Knowledge</ability>
      <abilityName>其他知识</abilityName>
      <candidateList>
        <item>〔2021〕33号</item>
      </candidateList>
      <explain>发文字号格式错误。</explain>
      <paraID>151C832F</paraID>
      <start>197</start>
      <end>206</end>
      <status>modified</status>
      <modifiedWord>〔2021〕33号</modifiedWord>
      <trackRevisions>false</trackRevisions>
    </reviewItem>
    <reviewItem>
      <errorID>505546f5-9cd5-4c4b-a514-e85aab308f99</errorID>
      <errorWord>)</errorWord>
      <group>L1_Format</group>
      <groupName>格式问题</groupName>
      <ability>L2_HalfPunc</ability>
      <abilityName>全半角检查</abilityName>
      <candidateList>
        <item>）</item>
      </candidateList>
      <explain>文本全半角错误。</explain>
      <paraID>151C832F</paraID>
      <start>206</start>
      <end>207</end>
      <status>modified</status>
      <modifiedWord>）</modifiedWord>
      <trackRevisions>false</trackRevisions>
    </reviewItem>
    <reviewItem>
      <errorID>aaa01688-0c75-4c05-bacd-3b7ef223cc09</errorID>
      <errorWord>件</errorWord>
      <group>L1_Word</group>
      <groupName>字词问题</groupName>
      <ability>L2_Typo</ability>
      <abilityName>字词错误</abilityName>
      <candidateList>
        <item>件和</item>
      </candidateList>
      <explain/>
      <paraID>151C832F</paraID>
      <start>234</start>
      <end>236</end>
      <status>modified</status>
      <modifiedWord>件和</modifiedWord>
      <trackRevisions>false</trackRevisions>
    </reviewItem>
    <reviewItem>
      <errorID>d71e7641-69cb-4224-9f45-835c0c20ed37</errorID>
      <errorWord>规定要求</errorWord>
      <group>L1_AI</group>
      <groupName>深度校对</groupName>
      <ability>L2_AI_Grammar</ability>
      <abilityName>语法纠错</abilityName>
      <candidateList>
        <item>规定</item>
      </candidateList>
      <explain/>
      <paraID>151C832F</paraID>
      <start>238</start>
      <end>240</end>
      <status>modified</status>
      <modifiedWord>规定</modifiedWord>
      <trackRevisions>false</trackRevisions>
    </reviewItem>
    <reviewItem>
      <errorID>7a73140b-936c-418e-9c5d-69b59530f0a2</errorID>
      <errorWord>其它费用</errorWord>
      <group>L1_AI</group>
      <groupName>深度校对</groupName>
      <ability>L2_AI_Word</ability>
      <abilityName>字词纠错</abilityName>
      <candidateList>
        <item>其他费用</item>
      </candidateList>
      <explain/>
      <paraID>1D71B221</paraID>
      <start>37</start>
      <end>41</end>
      <status>modified</status>
      <modifiedWord>其他费用</modifiedWord>
      <trackRevisions>false</trackRevisions>
    </reviewItem>
    <reviewItem>
      <errorID>8b6fe077-edca-4e93-afad-ba256ec41299</errorID>
      <errorWord>噪音</errorWord>
      <group>L1_Word</group>
      <groupName>字词问题</groupName>
      <ability>L2_Alias</ability>
      <abilityName>也作/曾用词</abilityName>
      <candidateList>
        <item>噪声</item>
      </candidateList>
      <explain>词汇[噪音]为不规范表述或旧称，其规范书面表述为[噪声]。</explain>
      <paraID>499863F4</paraID>
      <start>15</start>
      <end>17</end>
      <status>modified</status>
      <modifiedWord>噪声</modifiedWord>
      <trackRevisions>false</trackRevisions>
    </reviewItem>
    <reviewItem>
      <errorID>9d3b3d99-62ff-41a3-91f5-75ca6603eaa7</errorID>
      <errorWord>:</errorWord>
      <group>L1_Format</group>
      <groupName>格式问题</groupName>
      <ability>L2_HalfPunc</ability>
      <abilityName>全半角检查</abilityName>
      <candidateList>
        <item>：</item>
      </candidateList>
      <explain>文本全半角错误。</explain>
      <paraID>1C0ADB86</paraID>
      <start>218</start>
      <end>219</end>
      <status>modified</status>
      <modifiedWord>：</modifiedWord>
      <trackRevisions>false</trackRevisions>
    </reviewItem>
    <reviewItem>
      <errorID>f193b236-5b59-4a56-83aa-933b2cc2f180</errorID>
      <errorWord>:</errorWord>
      <group>L1_Format</group>
      <groupName>格式问题</groupName>
      <ability>L2_HalfPunc</ability>
      <abilityName>全半角检查</abilityName>
      <candidateList>
        <item>：</item>
      </candidateList>
      <explain>文本全半角错误。</explain>
      <paraID>1C0ADB86</paraID>
      <start>266</start>
      <end>267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69ab1bc-ef2e-4ffc-a21e-0fbfa914098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1447</Words>
  <Characters>1593</Characters>
  <Lines>0</Lines>
  <Paragraphs>0</Paragraphs>
  <TotalTime>1</TotalTime>
  <ScaleCrop>false</ScaleCrop>
  <LinksUpToDate>false</LinksUpToDate>
  <CharactersWithSpaces>1652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2021-11-14T04:04:00Z</dcterms:created>
  <dc:creator>Administrator</dc:creator>
  <cp:lastModifiedBy>刘祺</cp:lastModifiedBy>
  <dcterms:modified xsi:type="dcterms:W3CDTF">2026-01-26T01:33:35Z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4212FC5FD74E4D47BE1013170807DA35_13</vt:lpwstr>
  </property>
  <property fmtid="{D5CDD505-2E9C-101B-9397-08002B2CF9AE}" pid="4" name="commondata">
    <vt:lpwstr>eyJoZGlkIjoiNzZhOWEzNDNjNTJkZDYwM2UwNmQzNmFmYjFkZWY0ZmYifQ==</vt:lpwstr>
  </property>
  <property fmtid="{D5CDD505-2E9C-101B-9397-08002B2CF9AE}" pid="5" name="KSOTemplateDocerSaveRecord">
    <vt:lpwstr>eyJoZGlkIjoiNmIxNGE5NWU1ODRhODA0NzlmMGFjMDVjMGQyYTBiODAiLCJ1c2VySWQiOiIxNDQ1MTMwNjQyIn0=</vt:lpwstr>
  </property>
</Properties>
</file>