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spacing w:before="249" w:line="319" w:lineRule="auto"/>
        <w:ind w:left="3314" w:right="248" w:hanging="2710"/>
        <w:rPr>
          <w:rFonts w:ascii="宋体" w:hAnsi="宋体" w:eastAsia="宋体" w:cs="宋体"/>
          <w:sz w:val="34"/>
          <w:szCs w:val="34"/>
        </w:rPr>
      </w:pPr>
      <w:r>
        <w:rPr>
          <w:rFonts w:ascii="宋体" w:hAnsi="宋体" w:eastAsia="宋体" w:cs="宋体"/>
          <w:b/>
          <w:bCs/>
          <w:spacing w:val="-19"/>
          <w:sz w:val="34"/>
          <w:szCs w:val="34"/>
        </w:rPr>
        <w:t>2026年</w:t>
      </w:r>
      <w:r>
        <w:rPr>
          <w:rFonts w:ascii="Times New Roman" w:hAnsi="Times New Roman" w:eastAsia="Times New Roman" w:cs="Times New Roman"/>
          <w:b/>
          <w:bCs/>
          <w:spacing w:val="-19"/>
          <w:sz w:val="34"/>
          <w:szCs w:val="34"/>
        </w:rPr>
        <w:t>G345</w:t>
      </w:r>
      <w:r>
        <w:rPr>
          <w:rFonts w:ascii="宋体" w:hAnsi="宋体" w:eastAsia="宋体" w:cs="宋体"/>
          <w:b/>
          <w:bCs/>
          <w:spacing w:val="-19"/>
          <w:sz w:val="34"/>
          <w:szCs w:val="34"/>
        </w:rPr>
        <w:t>线</w:t>
      </w:r>
      <w:r>
        <w:rPr>
          <w:rFonts w:ascii="Times New Roman" w:hAnsi="Times New Roman" w:eastAsia="Times New Roman" w:cs="Times New Roman"/>
          <w:b/>
          <w:bCs/>
          <w:spacing w:val="-19"/>
          <w:sz w:val="34"/>
          <w:szCs w:val="34"/>
        </w:rPr>
        <w:t>K2540+000</w:t>
      </w:r>
      <w:r>
        <w:rPr>
          <w:rFonts w:ascii="宋体" w:hAnsi="宋体" w:eastAsia="宋体" w:cs="宋体"/>
          <w:b/>
          <w:bCs/>
          <w:spacing w:val="-19"/>
          <w:sz w:val="34"/>
          <w:szCs w:val="34"/>
        </w:rPr>
        <w:t>至</w:t>
      </w:r>
      <w:r>
        <w:rPr>
          <w:rFonts w:ascii="Times New Roman" w:hAnsi="Times New Roman" w:eastAsia="Times New Roman" w:cs="Times New Roman"/>
          <w:b/>
          <w:bCs/>
          <w:spacing w:val="-19"/>
          <w:sz w:val="34"/>
          <w:szCs w:val="34"/>
        </w:rPr>
        <w:t>K2554+000</w:t>
      </w:r>
      <w:r>
        <w:rPr>
          <w:rFonts w:ascii="宋体" w:hAnsi="宋体" w:eastAsia="宋体" w:cs="宋体"/>
          <w:b/>
          <w:bCs/>
          <w:spacing w:val="-19"/>
          <w:sz w:val="34"/>
          <w:szCs w:val="34"/>
        </w:rPr>
        <w:t>段灾害防治工程</w:t>
      </w:r>
      <w:r>
        <w:rPr>
          <w:rFonts w:ascii="宋体" w:hAnsi="宋体" w:eastAsia="宋体" w:cs="宋体"/>
          <w:spacing w:val="14"/>
          <w:sz w:val="34"/>
          <w:szCs w:val="34"/>
        </w:rPr>
        <w:t xml:space="preserve"> </w:t>
      </w:r>
      <w:r>
        <w:rPr>
          <w:rFonts w:ascii="宋体" w:hAnsi="宋体" w:eastAsia="宋体" w:cs="宋体"/>
          <w:b/>
          <w:bCs/>
          <w:spacing w:val="3"/>
          <w:sz w:val="34"/>
          <w:szCs w:val="34"/>
        </w:rPr>
        <w:t>监理招标公告</w:t>
      </w:r>
    </w:p>
    <w:p>
      <w:pPr>
        <w:spacing w:line="212" w:lineRule="auto"/>
        <w:ind w:left="4250"/>
        <w:rPr>
          <w:rFonts w:ascii="Times New Roman" w:hAnsi="Times New Roman" w:eastAsia="Times New Roman" w:cs="Times New Roman"/>
          <w:sz w:val="25"/>
          <w:szCs w:val="25"/>
        </w:rPr>
      </w:pPr>
      <w:r>
        <w:rPr>
          <w:rFonts w:ascii="黑体" w:hAnsi="黑体" w:eastAsia="黑体" w:cs="黑体"/>
          <w:spacing w:val="-14"/>
          <w:sz w:val="25"/>
          <w:szCs w:val="25"/>
        </w:rPr>
        <w:t>招标编号：</w:t>
      </w:r>
      <w:r>
        <w:rPr>
          <w:rFonts w:ascii="Times New Roman" w:hAnsi="Times New Roman" w:eastAsia="Times New Roman" w:cs="Times New Roman"/>
          <w:b/>
          <w:bCs/>
          <w:spacing w:val="-14"/>
          <w:sz w:val="25"/>
          <w:szCs w:val="25"/>
        </w:rPr>
        <w:t>GNGLSYFZZX2026-00</w:t>
      </w:r>
      <w:r>
        <w:rPr>
          <w:rFonts w:ascii="Times New Roman" w:hAnsi="Times New Roman" w:eastAsia="Times New Roman" w:cs="Times New Roman"/>
          <w:b/>
          <w:bCs/>
          <w:spacing w:val="-15"/>
          <w:sz w:val="25"/>
          <w:szCs w:val="25"/>
        </w:rPr>
        <w:t>1(LJ)</w:t>
      </w:r>
    </w:p>
    <w:p>
      <w:pPr>
        <w:spacing w:before="304" w:line="223" w:lineRule="auto"/>
        <w:ind w:left="3"/>
        <w:rPr>
          <w:rFonts w:ascii="黑体" w:hAnsi="黑体" w:eastAsia="黑体" w:cs="黑体"/>
          <w:sz w:val="25"/>
          <w:szCs w:val="25"/>
        </w:rPr>
      </w:pPr>
      <w:r>
        <w:rPr>
          <w:rFonts w:ascii="黑体" w:hAnsi="黑体" w:eastAsia="黑体" w:cs="黑体"/>
          <w:b/>
          <w:bCs/>
          <w:spacing w:val="-19"/>
          <w:sz w:val="25"/>
          <w:szCs w:val="25"/>
        </w:rPr>
        <w:t>一</w:t>
      </w:r>
      <w:r>
        <w:rPr>
          <w:rFonts w:ascii="黑体" w:hAnsi="黑体" w:eastAsia="黑体" w:cs="黑体"/>
          <w:spacing w:val="-65"/>
          <w:sz w:val="25"/>
          <w:szCs w:val="25"/>
        </w:rPr>
        <w:t xml:space="preserve"> </w:t>
      </w:r>
      <w:r>
        <w:rPr>
          <w:rFonts w:ascii="黑体" w:hAnsi="黑体" w:eastAsia="黑体" w:cs="黑体"/>
          <w:b/>
          <w:bCs/>
          <w:spacing w:val="-19"/>
          <w:sz w:val="25"/>
          <w:szCs w:val="25"/>
        </w:rPr>
        <w:t>、招标条件</w:t>
      </w:r>
    </w:p>
    <w:p>
      <w:pPr>
        <w:spacing w:before="259" w:line="403" w:lineRule="auto"/>
        <w:ind w:right="184" w:firstLine="510"/>
        <w:jc w:val="both"/>
        <w:rPr>
          <w:rFonts w:ascii="黑体" w:hAnsi="黑体" w:eastAsia="黑体" w:cs="黑体"/>
          <w:sz w:val="25"/>
          <w:szCs w:val="25"/>
        </w:rPr>
      </w:pPr>
      <w:r>
        <w:rPr>
          <w:rFonts w:ascii="黑体" w:hAnsi="黑体" w:eastAsia="黑体" w:cs="黑体"/>
          <w:spacing w:val="3"/>
          <w:sz w:val="25"/>
          <w:szCs w:val="25"/>
        </w:rPr>
        <w:t>本招标项目2026年</w:t>
      </w:r>
      <w:r>
        <w:rPr>
          <w:rFonts w:ascii="宋体" w:hAnsi="宋体" w:eastAsia="宋体" w:cs="宋体"/>
          <w:spacing w:val="3"/>
          <w:sz w:val="25"/>
          <w:szCs w:val="25"/>
        </w:rPr>
        <w:t>G345</w:t>
      </w:r>
      <w:r>
        <w:rPr>
          <w:rFonts w:ascii="黑体" w:hAnsi="黑体" w:eastAsia="黑体" w:cs="黑体"/>
          <w:spacing w:val="3"/>
          <w:sz w:val="25"/>
          <w:szCs w:val="25"/>
        </w:rPr>
        <w:t>线</w:t>
      </w:r>
      <w:r>
        <w:rPr>
          <w:rFonts w:ascii="宋体" w:hAnsi="宋体" w:eastAsia="宋体" w:cs="宋体"/>
          <w:spacing w:val="3"/>
          <w:sz w:val="25"/>
          <w:szCs w:val="25"/>
        </w:rPr>
        <w:t>K2540+000</w:t>
      </w:r>
      <w:r>
        <w:rPr>
          <w:rFonts w:ascii="宋体" w:hAnsi="宋体" w:eastAsia="宋体" w:cs="宋体"/>
          <w:spacing w:val="-74"/>
          <w:sz w:val="25"/>
          <w:szCs w:val="25"/>
        </w:rPr>
        <w:t xml:space="preserve"> </w:t>
      </w:r>
      <w:r>
        <w:rPr>
          <w:rFonts w:ascii="黑体" w:hAnsi="黑体" w:eastAsia="黑体" w:cs="黑体"/>
          <w:spacing w:val="3"/>
          <w:sz w:val="25"/>
          <w:szCs w:val="25"/>
        </w:rPr>
        <w:t>至</w:t>
      </w:r>
      <w:r>
        <w:rPr>
          <w:rFonts w:ascii="宋体" w:hAnsi="宋体" w:eastAsia="宋体" w:cs="宋体"/>
          <w:spacing w:val="3"/>
          <w:sz w:val="25"/>
          <w:szCs w:val="25"/>
        </w:rPr>
        <w:t>K2554</w:t>
      </w:r>
      <w:r>
        <w:rPr>
          <w:rFonts w:ascii="宋体" w:hAnsi="宋体" w:eastAsia="宋体" w:cs="宋体"/>
          <w:spacing w:val="2"/>
          <w:sz w:val="25"/>
          <w:szCs w:val="25"/>
        </w:rPr>
        <w:t>+000</w:t>
      </w:r>
      <w:r>
        <w:rPr>
          <w:rFonts w:ascii="黑体" w:hAnsi="黑体" w:eastAsia="黑体" w:cs="黑体"/>
          <w:spacing w:val="2"/>
          <w:sz w:val="25"/>
          <w:szCs w:val="25"/>
        </w:rPr>
        <w:t>段灾害防治工程已由</w:t>
      </w:r>
      <w:r>
        <w:rPr>
          <w:rFonts w:ascii="黑体" w:hAnsi="黑体" w:eastAsia="黑体" w:cs="黑体"/>
          <w:sz w:val="25"/>
          <w:szCs w:val="25"/>
        </w:rPr>
        <w:t xml:space="preserve"> 甘肃省交通运输厅《关于2026年</w:t>
      </w:r>
      <w:r>
        <w:rPr>
          <w:rFonts w:ascii="宋体" w:hAnsi="宋体" w:eastAsia="宋体" w:cs="宋体"/>
          <w:sz w:val="25"/>
          <w:szCs w:val="25"/>
        </w:rPr>
        <w:t>G345</w:t>
      </w:r>
      <w:r>
        <w:rPr>
          <w:rFonts w:ascii="黑体" w:hAnsi="黑体" w:eastAsia="黑体" w:cs="黑体"/>
          <w:sz w:val="25"/>
          <w:szCs w:val="25"/>
        </w:rPr>
        <w:t>线</w:t>
      </w:r>
      <w:r>
        <w:rPr>
          <w:rFonts w:ascii="黑体" w:hAnsi="黑体" w:eastAsia="黑体" w:cs="黑体"/>
          <w:spacing w:val="-51"/>
          <w:sz w:val="25"/>
          <w:szCs w:val="25"/>
        </w:rPr>
        <w:t xml:space="preserve"> </w:t>
      </w:r>
      <w:r>
        <w:rPr>
          <w:rFonts w:ascii="宋体" w:hAnsi="宋体" w:eastAsia="宋体" w:cs="宋体"/>
          <w:sz w:val="25"/>
          <w:szCs w:val="25"/>
        </w:rPr>
        <w:t>K2540+000</w:t>
      </w:r>
      <w:r>
        <w:rPr>
          <w:rFonts w:ascii="黑体" w:hAnsi="黑体" w:eastAsia="黑体" w:cs="黑体"/>
          <w:sz w:val="25"/>
          <w:szCs w:val="25"/>
        </w:rPr>
        <w:t xml:space="preserve">至 </w:t>
      </w:r>
      <w:r>
        <w:rPr>
          <w:rFonts w:ascii="宋体" w:hAnsi="宋体" w:eastAsia="宋体" w:cs="宋体"/>
          <w:sz w:val="25"/>
          <w:szCs w:val="25"/>
        </w:rPr>
        <w:t>K2554+000</w:t>
      </w:r>
      <w:r>
        <w:rPr>
          <w:rFonts w:ascii="黑体" w:hAnsi="黑体" w:eastAsia="黑体" w:cs="黑体"/>
          <w:sz w:val="25"/>
          <w:szCs w:val="25"/>
        </w:rPr>
        <w:t xml:space="preserve">段灾害防治 </w:t>
      </w:r>
      <w:r>
        <w:rPr>
          <w:rFonts w:ascii="黑体" w:hAnsi="黑体" w:eastAsia="黑体" w:cs="黑体"/>
          <w:spacing w:val="-7"/>
          <w:sz w:val="25"/>
          <w:szCs w:val="25"/>
        </w:rPr>
        <w:t>工程施工图设计及预算的批复》(甘交审核〔2025</w:t>
      </w:r>
      <w:r>
        <w:rPr>
          <w:rFonts w:ascii="黑体" w:hAnsi="黑体" w:eastAsia="黑体" w:cs="黑体"/>
          <w:spacing w:val="-8"/>
          <w:sz w:val="25"/>
          <w:szCs w:val="25"/>
        </w:rPr>
        <w:t>〕351号)文件批准建设，招</w:t>
      </w:r>
      <w:r>
        <w:rPr>
          <w:rFonts w:ascii="黑体" w:hAnsi="黑体" w:eastAsia="黑体" w:cs="黑体"/>
          <w:sz w:val="25"/>
          <w:szCs w:val="25"/>
        </w:rPr>
        <w:t xml:space="preserve"> </w:t>
      </w:r>
      <w:r>
        <w:rPr>
          <w:rFonts w:ascii="黑体" w:hAnsi="黑体" w:eastAsia="黑体" w:cs="黑体"/>
          <w:spacing w:val="-10"/>
          <w:sz w:val="25"/>
          <w:szCs w:val="25"/>
        </w:rPr>
        <w:t>标人为甘肃省甘南公路事业发展中心，建设资金来源为申请中央补助资金，不</w:t>
      </w:r>
      <w:r>
        <w:rPr>
          <w:rFonts w:ascii="黑体" w:hAnsi="黑体" w:eastAsia="黑体" w:cs="黑体"/>
          <w:spacing w:val="4"/>
          <w:sz w:val="25"/>
          <w:szCs w:val="25"/>
        </w:rPr>
        <w:t xml:space="preserve"> </w:t>
      </w:r>
      <w:r>
        <w:rPr>
          <w:rFonts w:ascii="黑体" w:hAnsi="黑体" w:eastAsia="黑体" w:cs="黑体"/>
          <w:spacing w:val="-10"/>
          <w:sz w:val="25"/>
          <w:szCs w:val="25"/>
        </w:rPr>
        <w:t>足部分省级配套。本项目已具备招标条件，现对该项目的监理进行邀请招标。</w:t>
      </w:r>
    </w:p>
    <w:p>
      <w:pPr>
        <w:spacing w:before="67" w:line="221" w:lineRule="auto"/>
        <w:ind w:left="3"/>
        <w:rPr>
          <w:rFonts w:ascii="黑体" w:hAnsi="黑体" w:eastAsia="黑体" w:cs="黑体"/>
          <w:sz w:val="25"/>
          <w:szCs w:val="25"/>
        </w:rPr>
      </w:pPr>
      <w:r>
        <w:rPr>
          <w:rFonts w:ascii="黑体" w:hAnsi="黑体" w:eastAsia="黑体" w:cs="黑体"/>
          <w:b/>
          <w:bCs/>
          <w:spacing w:val="-11"/>
          <w:sz w:val="25"/>
          <w:szCs w:val="25"/>
        </w:rPr>
        <w:t>二、顶目概况、规模与招标范围</w:t>
      </w:r>
    </w:p>
    <w:p>
      <w:pPr>
        <w:pStyle w:val="00000c"/>
        <w:spacing w:before="262" w:line="315" w:lineRule="auto"/>
        <w:ind w:right="266" w:firstLine="510"/>
        <w:rPr>
          <w:rFonts w:ascii="黑体" w:hAnsi="黑体" w:eastAsia="黑体" w:cs="黑体"/>
          <w:sz w:val="25"/>
          <w:szCs w:val="25"/>
        </w:rPr>
      </w:pPr>
      <w:r>
        <w:rPr>
          <w:spacing w:val="-8"/>
          <w:sz w:val="25"/>
          <w:szCs w:val="25"/>
        </w:rPr>
        <w:t>1.</w:t>
      </w:r>
      <w:r>
        <w:rPr>
          <w:rFonts w:ascii="黑体" w:hAnsi="黑体" w:eastAsia="黑体" w:cs="黑体"/>
          <w:spacing w:val="-8"/>
          <w:sz w:val="25"/>
          <w:szCs w:val="25"/>
        </w:rPr>
        <w:t>项目名称：2026年</w:t>
      </w:r>
      <w:r>
        <w:rPr>
          <w:spacing w:val="-8"/>
          <w:sz w:val="25"/>
          <w:szCs w:val="25"/>
        </w:rPr>
        <w:t>G345</w:t>
      </w:r>
      <w:r>
        <w:rPr>
          <w:rFonts w:ascii="黑体" w:hAnsi="黑体" w:eastAsia="黑体" w:cs="黑体"/>
          <w:spacing w:val="-8"/>
          <w:sz w:val="25"/>
          <w:szCs w:val="25"/>
        </w:rPr>
        <w:t>线</w:t>
      </w:r>
      <w:r>
        <w:rPr>
          <w:rFonts w:ascii="黑体" w:hAnsi="黑体" w:eastAsia="黑体" w:cs="黑体"/>
          <w:spacing w:val="-58"/>
          <w:sz w:val="25"/>
          <w:szCs w:val="25"/>
        </w:rPr>
        <w:t xml:space="preserve"> </w:t>
      </w:r>
      <w:r>
        <w:rPr>
          <w:spacing w:val="-8"/>
          <w:sz w:val="25"/>
          <w:szCs w:val="25"/>
        </w:rPr>
        <w:t>K25</w:t>
      </w:r>
      <w:bookmarkStart w:id="1" w:name="_GoBack"/>
      <w:bookmarkEnd w:id="1"/>
      <w:r>
        <w:rPr>
          <w:spacing w:val="-8"/>
          <w:sz w:val="25"/>
          <w:szCs w:val="25"/>
        </w:rPr>
        <w:t>40+000</w:t>
      </w:r>
      <w:r>
        <w:rPr>
          <w:rFonts w:ascii="黑体" w:hAnsi="黑体" w:eastAsia="黑体" w:cs="黑体"/>
          <w:spacing w:val="-8"/>
          <w:sz w:val="25"/>
          <w:szCs w:val="25"/>
        </w:rPr>
        <w:t>至</w:t>
      </w:r>
      <w:r>
        <w:rPr>
          <w:spacing w:val="-8"/>
          <w:sz w:val="25"/>
          <w:szCs w:val="25"/>
        </w:rPr>
        <w:t>K2554+000</w:t>
      </w:r>
      <w:r>
        <w:rPr>
          <w:rFonts w:ascii="黑体" w:hAnsi="黑体" w:eastAsia="黑体" w:cs="黑体"/>
          <w:spacing w:val="-8"/>
          <w:sz w:val="25"/>
          <w:szCs w:val="25"/>
        </w:rPr>
        <w:t>段灾害防治工程监</w:t>
      </w:r>
      <w:r>
        <w:rPr>
          <w:rFonts w:ascii="黑体" w:hAnsi="黑体" w:eastAsia="黑体" w:cs="黑体"/>
          <w:sz w:val="25"/>
          <w:szCs w:val="25"/>
        </w:rPr>
        <w:t xml:space="preserve"> 理</w:t>
      </w:r>
    </w:p>
    <w:p>
      <w:pPr>
        <w:spacing w:before="280" w:line="222" w:lineRule="auto"/>
        <w:ind w:left="510"/>
        <w:rPr>
          <w:rFonts w:ascii="黑体" w:hAnsi="黑体" w:eastAsia="黑体" w:cs="黑体"/>
          <w:sz w:val="25"/>
          <w:szCs w:val="25"/>
        </w:rPr>
      </w:pPr>
      <w:r>
        <w:rPr>
          <w:rFonts w:ascii="宋体" w:hAnsi="宋体" w:eastAsia="宋体" w:cs="宋体"/>
          <w:spacing w:val="-9"/>
          <w:sz w:val="25"/>
          <w:szCs w:val="25"/>
        </w:rPr>
        <w:t>2.</w:t>
      </w:r>
      <w:r>
        <w:rPr>
          <w:rFonts w:ascii="黑体" w:hAnsi="黑体" w:eastAsia="黑体" w:cs="黑体"/>
          <w:spacing w:val="-9"/>
          <w:sz w:val="25"/>
          <w:szCs w:val="25"/>
        </w:rPr>
        <w:t>建设地点：迭部县境内</w:t>
      </w:r>
    </w:p>
    <w:p>
      <w:pPr>
        <w:spacing w:before="246" w:line="310" w:lineRule="auto"/>
        <w:ind w:right="70" w:firstLine="510"/>
        <w:rPr>
          <w:rFonts w:ascii="黑体" w:hAnsi="黑体" w:eastAsia="黑体" w:cs="黑体"/>
          <w:sz w:val="25"/>
          <w:szCs w:val="25"/>
        </w:rPr>
      </w:pPr>
      <w:r>
        <w:rPr>
          <w:rFonts w:ascii="宋体" w:hAnsi="宋体" w:eastAsia="宋体" w:cs="宋体"/>
          <w:spacing w:val="-3"/>
          <w:sz w:val="25"/>
          <w:szCs w:val="25"/>
        </w:rPr>
        <w:t>3.</w:t>
      </w:r>
      <w:r>
        <w:rPr>
          <w:rFonts w:ascii="黑体" w:hAnsi="黑体" w:eastAsia="黑体" w:cs="黑体"/>
          <w:spacing w:val="-3"/>
          <w:sz w:val="25"/>
          <w:szCs w:val="25"/>
        </w:rPr>
        <w:t>项目概况及建设标准内容：</w:t>
      </w:r>
      <w:r>
        <w:rPr>
          <w:rFonts w:ascii="宋体" w:hAnsi="宋体" w:eastAsia="宋体" w:cs="宋体"/>
          <w:spacing w:val="-3"/>
          <w:sz w:val="25"/>
          <w:szCs w:val="25"/>
        </w:rPr>
        <w:t xml:space="preserve">G345 </w:t>
      </w:r>
      <w:r>
        <w:rPr>
          <w:rFonts w:ascii="黑体" w:hAnsi="黑体" w:eastAsia="黑体" w:cs="黑体"/>
          <w:spacing w:val="-3"/>
          <w:sz w:val="25"/>
          <w:szCs w:val="25"/>
        </w:rPr>
        <w:t xml:space="preserve">线 </w:t>
      </w:r>
      <w:r>
        <w:rPr>
          <w:rFonts w:ascii="宋体" w:hAnsi="宋体" w:eastAsia="宋体" w:cs="宋体"/>
          <w:spacing w:val="-3"/>
          <w:sz w:val="25"/>
          <w:szCs w:val="25"/>
        </w:rPr>
        <w:t>K2540+</w:t>
      </w:r>
      <w:r>
        <w:rPr>
          <w:rFonts w:ascii="宋体" w:hAnsi="宋体" w:eastAsia="宋体" w:cs="宋体"/>
          <w:spacing w:val="-4"/>
          <w:sz w:val="25"/>
          <w:szCs w:val="25"/>
        </w:rPr>
        <w:t xml:space="preserve">000 </w:t>
      </w:r>
      <w:r>
        <w:rPr>
          <w:rFonts w:ascii="黑体" w:hAnsi="黑体" w:eastAsia="黑体" w:cs="黑体"/>
          <w:spacing w:val="-4"/>
          <w:sz w:val="25"/>
          <w:szCs w:val="25"/>
        </w:rPr>
        <w:t xml:space="preserve">至 </w:t>
      </w:r>
      <w:r>
        <w:rPr>
          <w:rFonts w:ascii="宋体" w:hAnsi="宋体" w:eastAsia="宋体" w:cs="宋体"/>
          <w:spacing w:val="-4"/>
          <w:sz w:val="25"/>
          <w:szCs w:val="25"/>
        </w:rPr>
        <w:t>K2554+000</w:t>
      </w:r>
      <w:r>
        <w:rPr>
          <w:rFonts w:ascii="宋体" w:hAnsi="宋体" w:eastAsia="宋体" w:cs="宋体"/>
          <w:spacing w:val="-35"/>
          <w:sz w:val="25"/>
          <w:szCs w:val="25"/>
        </w:rPr>
        <w:t xml:space="preserve"> </w:t>
      </w:r>
      <w:r>
        <w:rPr>
          <w:rFonts w:ascii="黑体" w:hAnsi="黑体" w:eastAsia="黑体" w:cs="黑体"/>
          <w:spacing w:val="-4"/>
          <w:sz w:val="25"/>
          <w:szCs w:val="25"/>
        </w:rPr>
        <w:t>段长14</w:t>
      </w:r>
      <w:r>
        <w:rPr>
          <w:rFonts w:ascii="黑体" w:hAnsi="黑体" w:eastAsia="黑体" w:cs="黑体"/>
          <w:sz w:val="25"/>
          <w:szCs w:val="25"/>
        </w:rPr>
        <w:t xml:space="preserve">  </w:t>
      </w:r>
      <w:r>
        <w:rPr>
          <w:rFonts w:ascii="黑体" w:hAnsi="黑体" w:eastAsia="黑体" w:cs="黑体"/>
          <w:spacing w:val="-5"/>
          <w:sz w:val="25"/>
          <w:szCs w:val="25"/>
        </w:rPr>
        <w:t>公里，位于迭部县境内，二级公路技术标准，沥青混凝</w:t>
      </w:r>
      <w:r>
        <w:rPr>
          <w:rFonts w:ascii="黑体" w:hAnsi="黑体" w:eastAsia="黑体" w:cs="黑体"/>
          <w:spacing w:val="-6"/>
          <w:sz w:val="25"/>
          <w:szCs w:val="25"/>
        </w:rPr>
        <w:t>土路面，处治里程为14</w:t>
      </w:r>
    </w:p>
    <w:p>
      <w:pPr>
        <w:pStyle w:val="00000c"/>
        <w:spacing w:line="268" w:lineRule="auto"/>
        <w:rPr/>
      </w:pPr>
    </w:p>
    <w:p>
      <w:pPr>
        <w:spacing w:before="66" w:line="224" w:lineRule="auto"/>
        <w:rPr>
          <w:rFonts w:ascii="黑体" w:hAnsi="黑体" w:eastAsia="黑体" w:cs="黑体"/>
          <w:sz w:val="20"/>
          <w:szCs w:val="20"/>
        </w:rPr>
      </w:pPr>
      <w:r>
        <w:rPr>
          <w:rFonts w:ascii="黑体" w:hAnsi="黑体" w:eastAsia="黑体" w:cs="黑体"/>
          <w:spacing w:val="-8"/>
          <w:sz w:val="20"/>
          <w:szCs w:val="20"/>
        </w:rPr>
        <w:t>公</w:t>
      </w:r>
      <w:r>
        <w:rPr>
          <w:rFonts w:ascii="黑体" w:hAnsi="黑体" w:eastAsia="黑体" w:cs="黑体"/>
          <w:spacing w:val="-24"/>
          <w:sz w:val="20"/>
          <w:szCs w:val="20"/>
        </w:rPr>
        <w:t xml:space="preserve"> </w:t>
      </w:r>
      <w:r>
        <w:rPr>
          <w:rFonts w:ascii="黑体" w:hAnsi="黑体" w:eastAsia="黑体" w:cs="黑体"/>
          <w:spacing w:val="-8"/>
          <w:sz w:val="20"/>
          <w:szCs w:val="20"/>
        </w:rPr>
        <w:t>里</w:t>
      </w:r>
      <w:r>
        <w:rPr>
          <w:rFonts w:ascii="黑体" w:hAnsi="黑体" w:eastAsia="黑体" w:cs="黑体"/>
          <w:spacing w:val="-38"/>
          <w:sz w:val="20"/>
          <w:szCs w:val="20"/>
        </w:rPr>
        <w:t xml:space="preserve"> </w:t>
      </w:r>
      <w:r>
        <w:rPr>
          <w:rFonts w:ascii="黑体" w:hAnsi="黑体" w:eastAsia="黑体" w:cs="黑体"/>
          <w:spacing w:val="-8"/>
          <w:sz w:val="20"/>
          <w:szCs w:val="20"/>
        </w:rPr>
        <w:t>。</w:t>
      </w:r>
    </w:p>
    <w:p>
      <w:pPr>
        <w:spacing w:before="251" w:line="410" w:lineRule="auto"/>
        <w:ind w:right="107" w:firstLine="510"/>
        <w:jc w:val="both"/>
        <w:rPr>
          <w:rFonts w:ascii="黑体" w:hAnsi="黑体" w:eastAsia="黑体" w:cs="黑体"/>
          <w:sz w:val="25"/>
          <w:szCs w:val="25"/>
        </w:rPr>
      </w:pPr>
      <w:r>
        <w:rPr>
          <w:rFonts w:ascii="黑体" w:hAnsi="黑体" w:eastAsia="黑体" w:cs="黑体"/>
          <w:spacing w:val="11"/>
          <w:sz w:val="25"/>
          <w:szCs w:val="25"/>
        </w:rPr>
        <w:t>土石方46661立方米，内护墙5484立方米，挡渣墙1620立</w:t>
      </w:r>
      <w:r>
        <w:rPr>
          <w:rFonts w:ascii="黑体" w:hAnsi="黑体" w:eastAsia="黑体" w:cs="黑体"/>
          <w:spacing w:val="10"/>
          <w:sz w:val="25"/>
          <w:szCs w:val="25"/>
        </w:rPr>
        <w:t>方米，护面</w:t>
      </w:r>
      <w:r>
        <w:rPr>
          <w:rFonts w:ascii="黑体" w:hAnsi="黑体" w:eastAsia="黑体" w:cs="黑体"/>
          <w:sz w:val="25"/>
          <w:szCs w:val="25"/>
        </w:rPr>
        <w:t xml:space="preserve"> </w:t>
      </w:r>
      <w:r>
        <w:rPr>
          <w:rFonts w:ascii="黑体" w:hAnsi="黑体" w:eastAsia="黑体" w:cs="黑体"/>
          <w:spacing w:val="7"/>
          <w:sz w:val="25"/>
          <w:szCs w:val="25"/>
        </w:rPr>
        <w:t>墙1176 立方米，锚杆框格梁14666平方米，锚索框格梁3180平方米，主动</w:t>
      </w:r>
      <w:r>
        <w:rPr>
          <w:rFonts w:ascii="黑体" w:hAnsi="黑体" w:eastAsia="黑体" w:cs="黑体"/>
          <w:spacing w:val="1"/>
          <w:sz w:val="25"/>
          <w:szCs w:val="25"/>
        </w:rPr>
        <w:t xml:space="preserve"> </w:t>
      </w:r>
      <w:r>
        <w:rPr>
          <w:rFonts w:ascii="黑体" w:hAnsi="黑体" w:eastAsia="黑体" w:cs="黑体"/>
          <w:spacing w:val="5"/>
          <w:sz w:val="25"/>
          <w:szCs w:val="25"/>
        </w:rPr>
        <w:t>防护网25970平方米，被动防护网1800平方米，4厘米厚细粒式沥青混凝土</w:t>
      </w:r>
      <w:r>
        <w:rPr>
          <w:rFonts w:ascii="黑体" w:hAnsi="黑体" w:eastAsia="黑体" w:cs="黑体"/>
          <w:spacing w:val="13"/>
          <w:sz w:val="25"/>
          <w:szCs w:val="25"/>
        </w:rPr>
        <w:t xml:space="preserve"> </w:t>
      </w:r>
      <w:r>
        <w:rPr>
          <w:rFonts w:ascii="宋体" w:hAnsi="宋体" w:eastAsia="宋体" w:cs="宋体"/>
          <w:sz w:val="25"/>
          <w:szCs w:val="25"/>
        </w:rPr>
        <w:t>AC</w:t>
      </w:r>
      <w:r>
        <w:rPr>
          <w:rFonts w:ascii="宋体" w:hAnsi="宋体" w:eastAsia="宋体" w:cs="宋体"/>
          <w:spacing w:val="9"/>
          <w:sz w:val="25"/>
          <w:szCs w:val="25"/>
        </w:rPr>
        <w:t>-13</w:t>
      </w:r>
      <w:r>
        <w:rPr>
          <w:rFonts w:ascii="宋体" w:hAnsi="宋体" w:eastAsia="宋体" w:cs="宋体"/>
          <w:spacing w:val="-17"/>
          <w:sz w:val="25"/>
          <w:szCs w:val="25"/>
        </w:rPr>
        <w:t xml:space="preserve"> </w:t>
      </w:r>
      <w:r>
        <w:rPr>
          <w:rFonts w:ascii="黑体" w:hAnsi="黑体" w:eastAsia="黑体" w:cs="黑体"/>
          <w:spacing w:val="9"/>
          <w:sz w:val="25"/>
          <w:szCs w:val="25"/>
        </w:rPr>
        <w:t>上面层15535平方米，排水设施1199立方米，路面标线433</w:t>
      </w:r>
      <w:r>
        <w:rPr>
          <w:rFonts w:ascii="黑体" w:hAnsi="黑体" w:eastAsia="黑体" w:cs="黑体"/>
          <w:spacing w:val="-37"/>
          <w:sz w:val="25"/>
          <w:szCs w:val="25"/>
        </w:rPr>
        <w:t xml:space="preserve"> </w:t>
      </w:r>
      <w:r>
        <w:rPr>
          <w:rFonts w:ascii="黑体" w:hAnsi="黑体" w:eastAsia="黑体" w:cs="黑体"/>
          <w:spacing w:val="9"/>
          <w:sz w:val="25"/>
          <w:szCs w:val="25"/>
        </w:rPr>
        <w:t>平方米</w:t>
      </w:r>
      <w:r>
        <w:rPr>
          <w:rFonts w:ascii="黑体" w:hAnsi="黑体" w:eastAsia="黑体" w:cs="黑体"/>
          <w:sz w:val="25"/>
          <w:szCs w:val="25"/>
        </w:rPr>
        <w:t xml:space="preserve">  </w:t>
      </w:r>
      <w:r>
        <w:rPr>
          <w:rFonts w:ascii="黑体" w:hAnsi="黑体" w:eastAsia="黑体" w:cs="黑体"/>
          <w:spacing w:val="-4"/>
          <w:sz w:val="25"/>
          <w:szCs w:val="25"/>
        </w:rPr>
        <w:t>等。</w:t>
      </w:r>
    </w:p>
    <w:p>
      <w:pPr>
        <w:spacing w:before="58" w:line="222" w:lineRule="auto"/>
        <w:ind w:left="510"/>
        <w:rPr>
          <w:rFonts w:ascii="黑体" w:hAnsi="黑体" w:eastAsia="黑体" w:cs="黑体"/>
          <w:sz w:val="25"/>
          <w:szCs w:val="25"/>
        </w:rPr>
      </w:pPr>
      <w:r>
        <w:rPr>
          <w:rFonts w:ascii="宋体" w:hAnsi="宋体" w:eastAsia="宋体" w:cs="宋体"/>
          <w:spacing w:val="-10"/>
          <w:sz w:val="25"/>
          <w:szCs w:val="25"/>
        </w:rPr>
        <w:t>4.</w:t>
      </w:r>
      <w:r>
        <w:rPr>
          <w:rFonts w:ascii="黑体" w:hAnsi="黑体" w:eastAsia="黑体" w:cs="黑体"/>
          <w:spacing w:val="-10"/>
          <w:sz w:val="25"/>
          <w:szCs w:val="25"/>
        </w:rPr>
        <w:t>本项目划分为一个合同标段。</w:t>
      </w:r>
    </w:p>
    <w:p>
      <w:pPr>
        <w:spacing w:before="213" w:line="315" w:lineRule="auto"/>
        <w:ind w:firstLine="510"/>
        <w:rPr>
          <w:rFonts w:ascii="黑体" w:hAnsi="黑体" w:eastAsia="黑体" w:cs="黑体"/>
          <w:sz w:val="25"/>
          <w:szCs w:val="25"/>
        </w:rPr>
      </w:pPr>
      <w:r>
        <w:rPr>
          <w:rFonts w:ascii="Times New Roman" w:hAnsi="Times New Roman" w:eastAsia="Times New Roman" w:cs="Times New Roman"/>
          <w:spacing w:val="-7"/>
          <w:sz w:val="25"/>
          <w:szCs w:val="25"/>
        </w:rPr>
        <w:t>5.</w:t>
      </w:r>
      <w:r>
        <w:rPr>
          <w:rFonts w:ascii="Times New Roman" w:hAnsi="Times New Roman" w:eastAsia="Times New Roman" w:cs="Times New Roman"/>
          <w:spacing w:val="-28"/>
          <w:sz w:val="25"/>
          <w:szCs w:val="25"/>
        </w:rPr>
        <w:t xml:space="preserve"> </w:t>
      </w:r>
      <w:r>
        <w:rPr>
          <w:rFonts w:ascii="黑体" w:hAnsi="黑体" w:eastAsia="黑体" w:cs="黑体"/>
          <w:spacing w:val="-7"/>
          <w:sz w:val="25"/>
          <w:szCs w:val="25"/>
        </w:rPr>
        <w:t>招标范围：按照《公路工程施工监理规范》</w:t>
      </w:r>
      <w:r>
        <w:rPr>
          <w:rFonts w:ascii="Times New Roman" w:hAnsi="Times New Roman" w:eastAsia="Times New Roman" w:cs="Times New Roman"/>
          <w:spacing w:val="-7"/>
          <w:sz w:val="25"/>
          <w:szCs w:val="25"/>
        </w:rPr>
        <w:t>(JTG-2016)</w:t>
      </w:r>
      <w:r>
        <w:rPr>
          <w:rFonts w:ascii="黑体" w:hAnsi="黑体" w:eastAsia="黑体" w:cs="黑体"/>
          <w:spacing w:val="-7"/>
          <w:sz w:val="25"/>
          <w:szCs w:val="25"/>
        </w:rPr>
        <w:t>及合</w:t>
      </w:r>
      <w:r>
        <w:rPr>
          <w:rFonts w:ascii="黑体" w:hAnsi="黑体" w:eastAsia="黑体" w:cs="黑体"/>
          <w:spacing w:val="-8"/>
          <w:sz w:val="25"/>
          <w:szCs w:val="25"/>
        </w:rPr>
        <w:t>同问价规定，</w:t>
      </w:r>
      <w:r>
        <w:rPr>
          <w:rFonts w:ascii="黑体" w:hAnsi="黑体" w:eastAsia="黑体" w:cs="黑体"/>
          <w:sz w:val="25"/>
          <w:szCs w:val="25"/>
        </w:rPr>
        <w:t xml:space="preserve"> </w:t>
      </w:r>
      <w:r>
        <w:rPr>
          <w:rFonts w:ascii="黑体" w:hAnsi="黑体" w:eastAsia="黑体" w:cs="黑体"/>
          <w:spacing w:val="-10"/>
          <w:sz w:val="25"/>
          <w:szCs w:val="25"/>
        </w:rPr>
        <w:t>开展标段范围内清除危岩和松散体，增设挡墙、锚杆框格梁、锚索框格梁、主</w:t>
      </w:r>
    </w:p>
    <w:p>
      <w:pPr>
        <w:spacing w:line="315" w:lineRule="auto"/>
        <w:rPr>
          <w:rFonts w:ascii="黑体" w:hAnsi="黑体" w:eastAsia="黑体" w:cs="黑体"/>
          <w:sz w:val="25"/>
          <w:szCs w:val="25"/>
        </w:rPr>
        <w:sectPr>
          <w:footerReference r:id="rId6" w:type="default"/>
          <w:pgSz w:w="11910" w:h="16830"/>
          <w:pgMar w:top="1430" w:right="1764" w:bottom="995" w:left="1759" w:header="0" w:footer="896" w:gutter="0"/>
          <w:cols w:space="720" w:num="1"/>
        </w:sectPr>
      </w:pPr>
    </w:p>
    <w:p>
      <w:pPr>
        <w:spacing w:before="238" w:line="438" w:lineRule="auto"/>
        <w:ind w:right="193"/>
        <w:rPr>
          <w:rFonts w:ascii="黑体" w:hAnsi="黑体" w:eastAsia="黑体" w:cs="黑体"/>
          <w:sz w:val="24"/>
          <w:szCs w:val="24"/>
        </w:rPr>
      </w:pPr>
      <w:bookmarkStart w:id="2" w:name="bookmark48"/>
      <w:bookmarkEnd w:id="2"/>
      <w:r>
        <w:rPr>
          <w:rFonts w:ascii="黑体" w:hAnsi="黑体" w:eastAsia="黑体" w:cs="黑体"/>
          <w:sz w:val="24"/>
          <w:szCs w:val="24"/>
        </w:rPr>
        <w:t>动防护网、被动防护网等防护设施，修复路面面层</w:t>
      </w:r>
      <w:r>
        <w:rPr>
          <w:rFonts w:ascii="黑体" w:hAnsi="黑体" w:eastAsia="黑体" w:cs="黑体"/>
          <w:spacing w:val="-1"/>
          <w:sz w:val="24"/>
          <w:szCs w:val="24"/>
        </w:rPr>
        <w:t>，完善排水设施等的施工监</w:t>
      </w:r>
      <w:r>
        <w:rPr>
          <w:rFonts w:ascii="黑体" w:hAnsi="黑体" w:eastAsia="黑体" w:cs="黑体"/>
          <w:sz w:val="24"/>
          <w:szCs w:val="24"/>
        </w:rPr>
        <w:t xml:space="preserve"> </w:t>
      </w:r>
      <w:r>
        <w:rPr>
          <w:rFonts w:ascii="黑体" w:hAnsi="黑体" w:eastAsia="黑体" w:cs="黑体"/>
          <w:spacing w:val="-1"/>
          <w:sz w:val="24"/>
          <w:szCs w:val="24"/>
        </w:rPr>
        <w:t>理服务工作和缺陷责任期内的监理服务工作。</w:t>
      </w:r>
    </w:p>
    <w:p>
      <w:pPr>
        <w:spacing w:line="322" w:lineRule="auto"/>
        <w:ind w:right="66" w:firstLine="480"/>
        <w:rPr>
          <w:rFonts w:ascii="黑体" w:hAnsi="黑体" w:eastAsia="黑体" w:cs="黑体"/>
          <w:sz w:val="24"/>
          <w:szCs w:val="24"/>
        </w:rPr>
      </w:pPr>
      <w:r>
        <w:rPr>
          <w:rFonts w:ascii="宋体" w:hAnsi="宋体" w:eastAsia="宋体" w:cs="宋体"/>
          <w:spacing w:val="14"/>
          <w:sz w:val="24"/>
          <w:szCs w:val="24"/>
        </w:rPr>
        <w:t>6.</w:t>
      </w:r>
      <w:r>
        <w:rPr>
          <w:rFonts w:ascii="黑体" w:hAnsi="黑体" w:eastAsia="黑体" w:cs="黑体"/>
          <w:spacing w:val="14"/>
          <w:sz w:val="24"/>
          <w:szCs w:val="24"/>
        </w:rPr>
        <w:t>监理服务期：暂定15个月(其中施工期</w:t>
      </w:r>
      <w:r>
        <w:rPr>
          <w:rFonts w:ascii="黑体" w:hAnsi="黑体" w:eastAsia="黑体" w:cs="黑体"/>
          <w:spacing w:val="13"/>
          <w:sz w:val="24"/>
          <w:szCs w:val="24"/>
        </w:rPr>
        <w:t>：3个月；缺陷责任期12个月)</w:t>
      </w:r>
      <w:r>
        <w:rPr>
          <w:rFonts w:ascii="黑体" w:hAnsi="黑体" w:eastAsia="黑体" w:cs="黑体"/>
          <w:sz w:val="24"/>
          <w:szCs w:val="24"/>
        </w:rPr>
        <w:t xml:space="preserve"> </w:t>
      </w:r>
      <w:r>
        <w:rPr>
          <w:rFonts w:ascii="黑体" w:hAnsi="黑体" w:eastAsia="黑体" w:cs="黑体"/>
          <w:spacing w:val="15"/>
          <w:sz w:val="24"/>
          <w:szCs w:val="24"/>
        </w:rPr>
        <w:t>计划开工日期：2026年4月15日(具体时间以施工工期为准)</w:t>
      </w:r>
    </w:p>
    <w:p>
      <w:pPr>
        <w:spacing w:before="273" w:line="303" w:lineRule="auto"/>
        <w:ind w:right="444" w:firstLine="480"/>
        <w:rPr>
          <w:rFonts w:ascii="黑体" w:hAnsi="黑体" w:eastAsia="黑体" w:cs="黑体"/>
          <w:sz w:val="29"/>
          <w:szCs w:val="29"/>
        </w:rPr>
      </w:pPr>
      <w:r>
        <w:rPr>
          <w:rFonts w:ascii="宋体" w:hAnsi="宋体" w:eastAsia="宋体" w:cs="宋体"/>
          <w:spacing w:val="-1"/>
          <w:sz w:val="24"/>
          <w:szCs w:val="24"/>
        </w:rPr>
        <w:t>7.</w:t>
      </w:r>
      <w:r>
        <w:rPr>
          <w:rFonts w:ascii="黑体" w:hAnsi="黑体" w:eastAsia="黑体" w:cs="黑体"/>
          <w:spacing w:val="-1"/>
          <w:sz w:val="24"/>
          <w:szCs w:val="24"/>
        </w:rPr>
        <w:t>质量要求：交竣工验收质量合格，满足《公路工程施工监理规范的要</w:t>
      </w:r>
      <w:r>
        <w:rPr>
          <w:rFonts w:ascii="黑体" w:hAnsi="黑体" w:eastAsia="黑体" w:cs="黑体"/>
          <w:spacing w:val="10"/>
          <w:sz w:val="24"/>
          <w:szCs w:val="24"/>
        </w:rPr>
        <w:t xml:space="preserve"> </w:t>
      </w:r>
      <w:r>
        <w:rPr>
          <w:rFonts w:ascii="黑体" w:hAnsi="黑体" w:eastAsia="黑体" w:cs="黑体"/>
          <w:spacing w:val="-30"/>
          <w:sz w:val="29"/>
          <w:szCs w:val="29"/>
        </w:rPr>
        <w:t>求》。</w:t>
      </w:r>
    </w:p>
    <w:p>
      <w:pPr>
        <w:tabs>
          <w:tab w:val="left" w:pos="130"/>
        </w:tabs>
        <w:spacing w:before="238" w:line="362" w:lineRule="auto"/>
        <w:ind w:right="103" w:firstLine="480"/>
        <w:rPr>
          <w:rFonts w:ascii="黑体" w:hAnsi="黑体" w:eastAsia="黑体" w:cs="黑体"/>
          <w:sz w:val="24"/>
          <w:szCs w:val="24"/>
        </w:rPr>
      </w:pPr>
      <w:r>
        <w:rPr>
          <w:rFonts w:ascii="宋体" w:hAnsi="宋体" w:eastAsia="宋体" w:cs="宋体"/>
          <w:sz w:val="24"/>
          <w:szCs w:val="24"/>
        </w:rPr>
        <w:t>8.</w:t>
      </w:r>
      <w:r>
        <w:rPr>
          <w:rFonts w:ascii="黑体" w:hAnsi="黑体" w:eastAsia="黑体" w:cs="黑体"/>
          <w:sz w:val="24"/>
          <w:szCs w:val="24"/>
        </w:rPr>
        <w:t>安全目标：坚决遏制重特大事故，杜绝责任事故并符合《公路水</w:t>
      </w:r>
      <w:r>
        <w:rPr>
          <w:rFonts w:ascii="黑体" w:hAnsi="黑体" w:eastAsia="黑体" w:cs="黑体"/>
          <w:spacing w:val="-1"/>
          <w:sz w:val="24"/>
          <w:szCs w:val="24"/>
        </w:rPr>
        <w:t>运工程</w:t>
      </w:r>
      <w:r>
        <w:rPr>
          <w:rFonts w:ascii="黑体" w:hAnsi="黑体" w:eastAsia="黑体" w:cs="黑体"/>
          <w:sz w:val="24"/>
          <w:szCs w:val="24"/>
        </w:rPr>
        <w:t xml:space="preserve"> </w:t>
      </w:r>
      <w:r>
        <w:rPr>
          <w:rFonts w:ascii="黑体" w:hAnsi="黑体" w:eastAsia="黑体" w:cs="黑体"/>
          <w:spacing w:val="2"/>
          <w:sz w:val="24"/>
          <w:szCs w:val="24"/>
        </w:rPr>
        <w:t>施工安全治理能力提升行动方案》及《公路水运工程安全生产监督管理办法》</w:t>
      </w:r>
      <w:r>
        <w:rPr>
          <w:rFonts w:ascii="黑体" w:hAnsi="黑体" w:eastAsia="黑体" w:cs="黑体"/>
          <w:spacing w:val="11"/>
          <w:sz w:val="24"/>
          <w:szCs w:val="24"/>
        </w:rPr>
        <w:t xml:space="preserve"> </w:t>
      </w:r>
      <w:r>
        <w:rPr>
          <w:rFonts w:ascii="黑体" w:hAnsi="黑体" w:eastAsia="黑体" w:cs="黑体"/>
          <w:sz w:val="24"/>
          <w:szCs w:val="24"/>
        </w:rPr>
        <w:tab/>
      </w:r>
      <w:r>
        <w:rPr>
          <w:rFonts w:ascii="黑体" w:hAnsi="黑体" w:eastAsia="黑体" w:cs="黑体"/>
          <w:spacing w:val="9"/>
          <w:sz w:val="24"/>
          <w:szCs w:val="24"/>
        </w:rPr>
        <w:t>(交通运输部令【2017】第25号)等相关要求。</w:t>
      </w:r>
    </w:p>
    <w:p>
      <w:pPr>
        <w:spacing w:before="275" w:line="222" w:lineRule="auto"/>
        <w:ind w:left="3"/>
        <w:rPr>
          <w:rFonts w:ascii="黑体" w:hAnsi="黑体" w:eastAsia="黑体" w:cs="黑体"/>
          <w:sz w:val="24"/>
          <w:szCs w:val="24"/>
        </w:rPr>
      </w:pPr>
      <w:r>
        <w:rPr>
          <w:rFonts w:ascii="黑体" w:hAnsi="黑体" w:eastAsia="黑体" w:cs="黑体"/>
          <w:b/>
          <w:bCs/>
          <w:spacing w:val="-7"/>
          <w:sz w:val="24"/>
          <w:szCs w:val="24"/>
        </w:rPr>
        <w:t>三</w:t>
      </w:r>
      <w:r>
        <w:rPr>
          <w:rFonts w:ascii="黑体" w:hAnsi="黑体" w:eastAsia="黑体" w:cs="黑体"/>
          <w:spacing w:val="-45"/>
          <w:sz w:val="24"/>
          <w:szCs w:val="24"/>
        </w:rPr>
        <w:t xml:space="preserve"> </w:t>
      </w:r>
      <w:r>
        <w:rPr>
          <w:rFonts w:ascii="黑体" w:hAnsi="黑体" w:eastAsia="黑体" w:cs="黑体"/>
          <w:b/>
          <w:bCs/>
          <w:spacing w:val="-7"/>
          <w:sz w:val="24"/>
          <w:szCs w:val="24"/>
        </w:rPr>
        <w:t>、投标人资格要求</w:t>
      </w:r>
    </w:p>
    <w:p>
      <w:pPr>
        <w:spacing w:before="257" w:line="390" w:lineRule="auto"/>
        <w:ind w:right="113" w:firstLine="480"/>
        <w:rPr>
          <w:rFonts w:ascii="黑体" w:hAnsi="黑体" w:eastAsia="黑体" w:cs="黑体"/>
          <w:sz w:val="24"/>
          <w:szCs w:val="24"/>
        </w:rPr>
      </w:pPr>
      <w:r>
        <w:rPr>
          <w:rFonts w:ascii="宋体" w:hAnsi="宋体" w:eastAsia="宋体" w:cs="宋体"/>
          <w:spacing w:val="-1"/>
          <w:sz w:val="24"/>
          <w:szCs w:val="24"/>
        </w:rPr>
        <w:t>1.</w:t>
      </w:r>
      <w:r>
        <w:rPr>
          <w:rFonts w:ascii="黑体" w:hAnsi="黑体" w:eastAsia="黑体" w:cs="黑体"/>
          <w:spacing w:val="-1"/>
          <w:sz w:val="24"/>
          <w:szCs w:val="24"/>
        </w:rPr>
        <w:t>投标人必须具备独立法人资格，具有工商行政管理部门核发的有效的营</w:t>
      </w:r>
      <w:r>
        <w:rPr>
          <w:rFonts w:ascii="黑体" w:hAnsi="黑体" w:eastAsia="黑体" w:cs="黑体"/>
          <w:spacing w:val="6"/>
          <w:sz w:val="24"/>
          <w:szCs w:val="24"/>
        </w:rPr>
        <w:t xml:space="preserve"> </w:t>
      </w:r>
      <w:r>
        <w:rPr>
          <w:rFonts w:ascii="黑体" w:hAnsi="黑体" w:eastAsia="黑体" w:cs="黑体"/>
          <w:sz w:val="24"/>
          <w:szCs w:val="24"/>
        </w:rPr>
        <w:t>业执照，具有交通运输主管部门颁发的公路工</w:t>
      </w:r>
      <w:r>
        <w:rPr>
          <w:rFonts w:ascii="黑体" w:hAnsi="黑体" w:eastAsia="黑体" w:cs="黑体"/>
          <w:spacing w:val="-1"/>
          <w:sz w:val="24"/>
          <w:szCs w:val="24"/>
        </w:rPr>
        <w:t>程乙级及以上监理资质；近五年</w:t>
      </w:r>
      <w:r>
        <w:rPr>
          <w:rFonts w:ascii="黑体" w:hAnsi="黑体" w:eastAsia="黑体" w:cs="黑体"/>
          <w:sz w:val="24"/>
          <w:szCs w:val="24"/>
        </w:rPr>
        <w:t xml:space="preserve"> </w:t>
      </w:r>
      <w:r>
        <w:rPr>
          <w:rFonts w:ascii="黑体" w:hAnsi="黑体" w:eastAsia="黑体" w:cs="黑体"/>
          <w:spacing w:val="8"/>
          <w:sz w:val="24"/>
          <w:szCs w:val="24"/>
        </w:rPr>
        <w:t>内(2021年1月至投标截止日)至少成功完成过1项灾害防治工程或公路新建工</w:t>
      </w:r>
      <w:r>
        <w:rPr>
          <w:rFonts w:ascii="黑体" w:hAnsi="黑体" w:eastAsia="黑体" w:cs="黑体"/>
          <w:spacing w:val="13"/>
          <w:sz w:val="24"/>
          <w:szCs w:val="24"/>
        </w:rPr>
        <w:t xml:space="preserve"> </w:t>
      </w:r>
      <w:r>
        <w:rPr>
          <w:rFonts w:ascii="黑体" w:hAnsi="黑体" w:eastAsia="黑体" w:cs="黑体"/>
          <w:sz w:val="24"/>
          <w:szCs w:val="24"/>
        </w:rPr>
        <w:t>程或公路改扩建工程的监理(以中标通知书和监理合同为</w:t>
      </w:r>
      <w:r>
        <w:rPr>
          <w:rFonts w:ascii="黑体" w:hAnsi="黑体" w:eastAsia="黑体" w:cs="黑体"/>
          <w:spacing w:val="-1"/>
          <w:sz w:val="24"/>
          <w:szCs w:val="24"/>
        </w:rPr>
        <w:t>准)。并在人员、设备</w:t>
      </w:r>
      <w:r>
        <w:rPr>
          <w:rFonts w:ascii="黑体" w:hAnsi="黑体" w:eastAsia="黑体" w:cs="黑体"/>
          <w:sz w:val="24"/>
          <w:szCs w:val="24"/>
        </w:rPr>
        <w:t xml:space="preserve"> </w:t>
      </w:r>
      <w:r>
        <w:rPr>
          <w:rFonts w:ascii="黑体" w:hAnsi="黑体" w:eastAsia="黑体" w:cs="黑体"/>
          <w:spacing w:val="-1"/>
          <w:sz w:val="24"/>
          <w:szCs w:val="24"/>
        </w:rPr>
        <w:t>资金方面具有相应的能力。</w:t>
      </w:r>
    </w:p>
    <w:p>
      <w:pPr>
        <w:spacing w:before="282" w:line="221" w:lineRule="auto"/>
        <w:ind w:left="480"/>
        <w:rPr>
          <w:rFonts w:ascii="黑体" w:hAnsi="黑体" w:eastAsia="黑体" w:cs="黑体"/>
          <w:sz w:val="24"/>
          <w:szCs w:val="24"/>
        </w:rPr>
      </w:pPr>
      <w:r>
        <w:rPr>
          <w:rFonts w:ascii="宋体" w:hAnsi="宋体" w:eastAsia="宋体" w:cs="宋体"/>
          <w:spacing w:val="-5"/>
          <w:sz w:val="24"/>
          <w:szCs w:val="24"/>
        </w:rPr>
        <w:t>2.</w:t>
      </w:r>
      <w:r>
        <w:rPr>
          <w:rFonts w:ascii="黑体" w:hAnsi="黑体" w:eastAsia="黑体" w:cs="黑体"/>
          <w:spacing w:val="-5"/>
          <w:sz w:val="24"/>
          <w:szCs w:val="24"/>
        </w:rPr>
        <w:t>人员要求：</w:t>
      </w:r>
    </w:p>
    <w:p>
      <w:pPr>
        <w:spacing w:before="273" w:line="353" w:lineRule="auto"/>
        <w:ind w:right="54" w:firstLine="620"/>
        <w:rPr>
          <w:rFonts w:ascii="黑体" w:hAnsi="黑体" w:eastAsia="黑体" w:cs="黑体"/>
          <w:sz w:val="24"/>
          <w:szCs w:val="24"/>
        </w:rPr>
      </w:pPr>
      <w:r>
        <w:rPr>
          <w:rFonts w:ascii="黑体" w:hAnsi="黑体" w:eastAsia="黑体" w:cs="黑体"/>
          <w:spacing w:val="3"/>
          <w:sz w:val="24"/>
          <w:szCs w:val="24"/>
        </w:rPr>
        <w:t>(1)总监工程师：具有公路工程相关专业中级及以上技术职称，持有交通</w:t>
      </w:r>
      <w:r>
        <w:rPr>
          <w:rFonts w:ascii="黑体" w:hAnsi="黑体" w:eastAsia="黑体" w:cs="黑体"/>
          <w:spacing w:val="9"/>
          <w:sz w:val="24"/>
          <w:szCs w:val="24"/>
        </w:rPr>
        <w:t xml:space="preserve"> </w:t>
      </w:r>
      <w:r>
        <w:rPr>
          <w:rFonts w:ascii="黑体" w:hAnsi="黑体" w:eastAsia="黑体" w:cs="黑体"/>
          <w:spacing w:val="4"/>
          <w:sz w:val="24"/>
          <w:szCs w:val="24"/>
        </w:rPr>
        <w:t>部颁发的监理工程师证书或人力资源和社会保障</w:t>
      </w:r>
      <w:r>
        <w:rPr>
          <w:rFonts w:ascii="黑体" w:hAnsi="黑体" w:eastAsia="黑体" w:cs="黑体"/>
          <w:spacing w:val="3"/>
          <w:sz w:val="24"/>
          <w:szCs w:val="24"/>
        </w:rPr>
        <w:t>部颁发的监理工程师证书(交</w:t>
      </w:r>
      <w:r>
        <w:rPr>
          <w:rFonts w:ascii="黑体" w:hAnsi="黑体" w:eastAsia="黑体" w:cs="黑体"/>
          <w:sz w:val="24"/>
          <w:szCs w:val="24"/>
        </w:rPr>
        <w:t xml:space="preserve">  </w:t>
      </w:r>
      <w:r>
        <w:rPr>
          <w:rFonts w:ascii="黑体" w:hAnsi="黑体" w:eastAsia="黑体" w:cs="黑体"/>
          <w:spacing w:val="6"/>
          <w:sz w:val="24"/>
          <w:szCs w:val="24"/>
        </w:rPr>
        <w:t>通运输工程专业或公路工程专业)。并从事公路工程总监理工作3年及以上，</w:t>
      </w:r>
    </w:p>
    <w:p>
      <w:pPr>
        <w:spacing w:before="283" w:line="322" w:lineRule="auto"/>
        <w:ind w:right="200"/>
        <w:rPr>
          <w:rFonts w:ascii="黑体" w:hAnsi="黑体" w:eastAsia="黑体" w:cs="黑体"/>
          <w:sz w:val="24"/>
          <w:szCs w:val="24"/>
        </w:rPr>
      </w:pPr>
      <w:r>
        <w:rPr>
          <w:rFonts w:ascii="黑体" w:hAnsi="黑体" w:eastAsia="黑体" w:cs="黑体"/>
          <w:spacing w:val="-1"/>
          <w:sz w:val="24"/>
          <w:szCs w:val="24"/>
        </w:rPr>
        <w:t>至少承担过一项灾害防治工程或公路新建工程或公路改扩建工程的总监理工程</w:t>
      </w:r>
      <w:r>
        <w:rPr>
          <w:rFonts w:ascii="黑体" w:hAnsi="黑体" w:eastAsia="黑体" w:cs="黑体"/>
          <w:spacing w:val="16"/>
          <w:sz w:val="24"/>
          <w:szCs w:val="24"/>
        </w:rPr>
        <w:t xml:space="preserve"> </w:t>
      </w:r>
      <w:r>
        <w:rPr>
          <w:rFonts w:ascii="黑体" w:hAnsi="黑体" w:eastAsia="黑体" w:cs="黑体"/>
          <w:spacing w:val="12"/>
          <w:sz w:val="24"/>
          <w:szCs w:val="24"/>
        </w:rPr>
        <w:t>师(以中标通知书和监理合同为准)。</w:t>
      </w:r>
    </w:p>
    <w:p>
      <w:pPr>
        <w:spacing w:before="294" w:line="358" w:lineRule="auto"/>
        <w:ind w:right="54" w:firstLine="620"/>
        <w:rPr>
          <w:rFonts w:ascii="黑体" w:hAnsi="黑体" w:eastAsia="黑体" w:cs="黑体"/>
          <w:sz w:val="24"/>
          <w:szCs w:val="24"/>
        </w:rPr>
      </w:pPr>
      <w:r>
        <w:rPr>
          <w:rFonts w:ascii="黑体" w:hAnsi="黑体" w:eastAsia="黑体" w:cs="黑体"/>
          <w:spacing w:val="3"/>
          <w:sz w:val="24"/>
          <w:szCs w:val="24"/>
        </w:rPr>
        <w:t>(2)总监办技术负责人：具有公路工程中级及以上技术职称，持有交通部</w:t>
      </w:r>
      <w:r>
        <w:rPr>
          <w:rFonts w:ascii="黑体" w:hAnsi="黑体" w:eastAsia="黑体" w:cs="黑体"/>
          <w:spacing w:val="8"/>
          <w:sz w:val="24"/>
          <w:szCs w:val="24"/>
        </w:rPr>
        <w:t xml:space="preserve"> </w:t>
      </w:r>
      <w:r>
        <w:rPr>
          <w:rFonts w:ascii="黑体" w:hAnsi="黑体" w:eastAsia="黑体" w:cs="黑体"/>
          <w:spacing w:val="3"/>
          <w:sz w:val="24"/>
          <w:szCs w:val="24"/>
        </w:rPr>
        <w:t>颁发的监理工程师证书或人力资源和社会保障部颁发的监理工程师证书(交通</w:t>
      </w:r>
      <w:r>
        <w:rPr>
          <w:rFonts w:ascii="黑体" w:hAnsi="黑体" w:eastAsia="黑体" w:cs="黑体"/>
          <w:spacing w:val="8"/>
          <w:sz w:val="24"/>
          <w:szCs w:val="24"/>
        </w:rPr>
        <w:t xml:space="preserve">  </w:t>
      </w:r>
      <w:r>
        <w:rPr>
          <w:rFonts w:ascii="黑体" w:hAnsi="黑体" w:eastAsia="黑体" w:cs="黑体"/>
          <w:spacing w:val="9"/>
          <w:sz w:val="24"/>
          <w:szCs w:val="24"/>
        </w:rPr>
        <w:t>运输工程专业或公路工程专业),并从事公路工程施工监理工作3年及以上，</w:t>
      </w:r>
    </w:p>
    <w:p>
      <w:pPr>
        <w:spacing w:line="358" w:lineRule="auto"/>
        <w:rPr>
          <w:rFonts w:ascii="黑体" w:hAnsi="黑体" w:eastAsia="黑体" w:cs="黑体"/>
          <w:sz w:val="24"/>
          <w:szCs w:val="24"/>
        </w:rPr>
        <w:sectPr>
          <w:footerReference r:id="rId7" w:type="default"/>
          <w:pgSz w:w="11910" w:h="16830"/>
          <w:pgMar w:top="1430" w:right="1786" w:bottom="992" w:left="1779" w:header="0" w:footer="859" w:gutter="0"/>
          <w:cols w:space="720" w:num="1"/>
        </w:sectPr>
      </w:pPr>
    </w:p>
    <w:p>
      <w:pPr>
        <w:spacing w:before="265" w:line="443" w:lineRule="auto"/>
        <w:ind w:left="140" w:right="191" w:hanging="140"/>
        <w:rPr>
          <w:rFonts w:ascii="黑体" w:hAnsi="黑体" w:eastAsia="黑体" w:cs="黑体"/>
          <w:sz w:val="23"/>
          <w:szCs w:val="23"/>
        </w:rPr>
      </w:pPr>
      <w:r>
        <w:rPr>
          <w:rFonts w:ascii="黑体" w:hAnsi="黑体" w:eastAsia="黑体" w:cs="黑体"/>
          <w:spacing w:val="10"/>
          <w:sz w:val="23"/>
          <w:szCs w:val="23"/>
        </w:rPr>
        <w:t>至少承担过一项灾害防治工程或公路新建工程或公路改扩建工程的监理工程师</w:t>
      </w:r>
      <w:r>
        <w:rPr>
          <w:rFonts w:ascii="黑体" w:hAnsi="黑体" w:eastAsia="黑体" w:cs="黑体"/>
          <w:sz w:val="23"/>
          <w:szCs w:val="23"/>
        </w:rPr>
        <w:t xml:space="preserve"> </w:t>
      </w:r>
      <w:r>
        <w:rPr>
          <w:rFonts w:ascii="黑体" w:hAnsi="黑体" w:eastAsia="黑体" w:cs="黑体"/>
          <w:spacing w:val="15"/>
          <w:sz w:val="23"/>
          <w:szCs w:val="23"/>
        </w:rPr>
        <w:t>(以中标通知书和监理合同为准)。</w:t>
      </w:r>
    </w:p>
    <w:p>
      <w:pPr>
        <w:spacing w:before="17" w:line="222" w:lineRule="auto"/>
        <w:ind w:left="490"/>
        <w:rPr>
          <w:rFonts w:ascii="黑体" w:hAnsi="黑体" w:eastAsia="黑体" w:cs="黑体"/>
          <w:sz w:val="23"/>
          <w:szCs w:val="23"/>
        </w:rPr>
      </w:pPr>
      <w:r>
        <w:rPr>
          <w:rFonts w:ascii="宋体" w:hAnsi="宋体" w:eastAsia="宋体" w:cs="宋体"/>
          <w:spacing w:val="8"/>
          <w:sz w:val="23"/>
          <w:szCs w:val="23"/>
        </w:rPr>
        <w:t>3.</w:t>
      </w:r>
      <w:r>
        <w:rPr>
          <w:rFonts w:ascii="黑体" w:hAnsi="黑体" w:eastAsia="黑体" w:cs="黑体"/>
          <w:spacing w:val="8"/>
          <w:sz w:val="23"/>
          <w:szCs w:val="23"/>
        </w:rPr>
        <w:t>本次招标不接受联合体投标。</w:t>
      </w:r>
    </w:p>
    <w:p>
      <w:pPr>
        <w:spacing w:before="261" w:line="371" w:lineRule="auto"/>
        <w:ind w:right="8" w:firstLine="490"/>
        <w:rPr>
          <w:rFonts w:ascii="黑体" w:hAnsi="黑体" w:eastAsia="黑体" w:cs="黑体"/>
          <w:sz w:val="23"/>
          <w:szCs w:val="23"/>
        </w:rPr>
      </w:pPr>
      <w:r>
        <w:rPr>
          <w:rFonts w:ascii="宋体" w:hAnsi="宋体" w:eastAsia="宋体" w:cs="宋体"/>
          <w:spacing w:val="9"/>
          <w:sz w:val="23"/>
          <w:szCs w:val="23"/>
        </w:rPr>
        <w:t>4.</w:t>
      </w:r>
      <w:r>
        <w:rPr>
          <w:rFonts w:ascii="黑体" w:hAnsi="黑体" w:eastAsia="黑体" w:cs="黑体"/>
          <w:spacing w:val="9"/>
          <w:sz w:val="23"/>
          <w:szCs w:val="23"/>
        </w:rPr>
        <w:t>与招标人存在利害关系可能影响招标公正性的单位，不得参加投标。单</w:t>
      </w:r>
      <w:r>
        <w:rPr>
          <w:rFonts w:ascii="黑体" w:hAnsi="黑体" w:eastAsia="黑体" w:cs="黑体"/>
          <w:spacing w:val="8"/>
          <w:sz w:val="23"/>
          <w:szCs w:val="23"/>
        </w:rPr>
        <w:t xml:space="preserve">  位负责人为同一人或存在控股、管理关系的不同单位，不得参加同一标段投标，</w:t>
      </w:r>
      <w:r>
        <w:rPr>
          <w:rFonts w:ascii="黑体" w:hAnsi="黑体" w:eastAsia="黑体" w:cs="黑体"/>
          <w:spacing w:val="14"/>
          <w:sz w:val="23"/>
          <w:szCs w:val="23"/>
        </w:rPr>
        <w:t xml:space="preserve"> </w:t>
      </w:r>
      <w:r>
        <w:rPr>
          <w:rFonts w:ascii="黑体" w:hAnsi="黑体" w:eastAsia="黑体" w:cs="黑体"/>
          <w:spacing w:val="7"/>
          <w:sz w:val="23"/>
          <w:szCs w:val="23"/>
        </w:rPr>
        <w:t>否则，相关投标均无效。</w:t>
      </w:r>
    </w:p>
    <w:p>
      <w:pPr>
        <w:spacing w:before="295" w:line="213" w:lineRule="auto"/>
        <w:ind w:left="490"/>
        <w:rPr>
          <w:rFonts w:ascii="黑体" w:hAnsi="黑体" w:eastAsia="黑体" w:cs="黑体"/>
          <w:sz w:val="23"/>
          <w:szCs w:val="23"/>
        </w:rPr>
      </w:pPr>
      <w:r>
        <w:rPr>
          <w:rFonts w:ascii="宋体" w:hAnsi="宋体" w:eastAsia="宋体" w:cs="宋体"/>
          <w:spacing w:val="8"/>
          <w:sz w:val="23"/>
          <w:szCs w:val="23"/>
        </w:rPr>
        <w:t>5.</w:t>
      </w:r>
      <w:r>
        <w:rPr>
          <w:rFonts w:ascii="黑体" w:hAnsi="黑体" w:eastAsia="黑体" w:cs="黑体"/>
          <w:spacing w:val="8"/>
          <w:sz w:val="23"/>
          <w:szCs w:val="23"/>
        </w:rPr>
        <w:t>投标人存在下列不良状况或不良信用记录的单位，不得参加投标：</w:t>
      </w:r>
    </w:p>
    <w:p>
      <w:pPr>
        <w:spacing w:before="295" w:line="331" w:lineRule="auto"/>
        <w:ind w:right="90" w:firstLine="490"/>
        <w:rPr>
          <w:rFonts w:ascii="黑体" w:hAnsi="黑体" w:eastAsia="黑体" w:cs="黑体"/>
          <w:sz w:val="23"/>
          <w:szCs w:val="23"/>
        </w:rPr>
      </w:pPr>
      <w:r>
        <w:rPr>
          <w:rFonts w:ascii="黑体" w:hAnsi="黑体" w:eastAsia="黑体" w:cs="黑体"/>
          <w:spacing w:val="9"/>
          <w:sz w:val="23"/>
          <w:szCs w:val="23"/>
        </w:rPr>
        <w:t>(1)被省级及以上交通运输主管部门取消招标项目所</w:t>
      </w:r>
      <w:r>
        <w:rPr>
          <w:rFonts w:ascii="黑体" w:hAnsi="黑体" w:eastAsia="黑体" w:cs="黑体"/>
          <w:spacing w:val="8"/>
          <w:sz w:val="23"/>
          <w:szCs w:val="23"/>
        </w:rPr>
        <w:t>在地的投标资格且处于</w:t>
      </w:r>
      <w:r>
        <w:rPr>
          <w:rFonts w:ascii="黑体" w:hAnsi="黑体" w:eastAsia="黑体" w:cs="黑体"/>
          <w:sz w:val="23"/>
          <w:szCs w:val="23"/>
        </w:rPr>
        <w:t xml:space="preserve"> </w:t>
      </w:r>
      <w:r>
        <w:rPr>
          <w:rFonts w:ascii="黑体" w:hAnsi="黑体" w:eastAsia="黑体" w:cs="黑体"/>
          <w:spacing w:val="3"/>
          <w:sz w:val="23"/>
          <w:szCs w:val="23"/>
        </w:rPr>
        <w:t>有效期内；</w:t>
      </w:r>
    </w:p>
    <w:p>
      <w:pPr>
        <w:spacing w:before="304" w:line="213" w:lineRule="auto"/>
        <w:ind w:left="490"/>
        <w:rPr>
          <w:rFonts w:ascii="黑体" w:hAnsi="黑体" w:eastAsia="黑体" w:cs="黑体"/>
          <w:sz w:val="23"/>
          <w:szCs w:val="23"/>
        </w:rPr>
      </w:pPr>
      <w:r>
        <w:rPr>
          <w:rFonts w:ascii="黑体" w:hAnsi="黑体" w:eastAsia="黑体" w:cs="黑体"/>
          <w:spacing w:val="6"/>
          <w:sz w:val="23"/>
          <w:szCs w:val="23"/>
        </w:rPr>
        <w:t>(2)被责令停业，暂扣或吊销执照，或吊销资质证</w:t>
      </w:r>
      <w:r>
        <w:rPr>
          <w:rFonts w:ascii="黑体" w:hAnsi="黑体" w:eastAsia="黑体" w:cs="黑体"/>
          <w:spacing w:val="5"/>
          <w:sz w:val="23"/>
          <w:szCs w:val="23"/>
        </w:rPr>
        <w:t>书；</w:t>
      </w:r>
    </w:p>
    <w:p>
      <w:pPr>
        <w:spacing w:before="275" w:line="213" w:lineRule="auto"/>
        <w:ind w:left="490"/>
        <w:rPr>
          <w:rFonts w:ascii="黑体" w:hAnsi="黑体" w:eastAsia="黑体" w:cs="黑体"/>
          <w:sz w:val="23"/>
          <w:szCs w:val="23"/>
        </w:rPr>
      </w:pPr>
      <w:r>
        <w:rPr>
          <w:rFonts w:ascii="黑体" w:hAnsi="黑体" w:eastAsia="黑体" w:cs="黑体"/>
          <w:spacing w:val="7"/>
          <w:sz w:val="23"/>
          <w:szCs w:val="23"/>
        </w:rPr>
        <w:t>(3)进入清算程序，或被宣告破产，或其</w:t>
      </w:r>
      <w:r>
        <w:rPr>
          <w:rFonts w:ascii="黑体" w:hAnsi="黑体" w:eastAsia="黑体" w:cs="黑体"/>
          <w:spacing w:val="6"/>
          <w:sz w:val="23"/>
          <w:szCs w:val="23"/>
        </w:rPr>
        <w:t>他丧失履约能力的情形；</w:t>
      </w:r>
    </w:p>
    <w:p>
      <w:pPr>
        <w:spacing w:before="300" w:line="337" w:lineRule="auto"/>
        <w:ind w:right="193" w:firstLine="490"/>
        <w:rPr>
          <w:rFonts w:ascii="黑体" w:hAnsi="黑体" w:eastAsia="黑体" w:cs="黑体"/>
          <w:sz w:val="23"/>
          <w:szCs w:val="23"/>
        </w:rPr>
      </w:pPr>
      <w:r>
        <w:rPr>
          <w:rFonts w:ascii="黑体" w:hAnsi="黑体" w:eastAsia="黑体" w:cs="黑体"/>
          <w:spacing w:val="2"/>
          <w:sz w:val="23"/>
          <w:szCs w:val="23"/>
        </w:rPr>
        <w:t>(4)在国家企业信用信息公示系统</w:t>
      </w:r>
      <w:r>
        <w:rPr>
          <w:rFonts w:ascii="宋体" w:hAnsi="宋体" w:eastAsia="宋体" w:cs="宋体"/>
          <w:spacing w:val="2"/>
          <w:sz w:val="23"/>
          <w:szCs w:val="23"/>
        </w:rPr>
        <w:t>(</w:t>
      </w:r>
      <w:r>
        <w:rPr>
          <w:rFonts w:hint="eastAsia" w:ascii="宋体" w:hAnsi="宋体" w:eastAsia="宋体" w:cs="宋体"/>
          <w:spacing w:val="2"/>
          <w:sz w:val="23"/>
          <w:szCs w:val="23"/>
        </w:rPr>
        <w:t>http://www.gsxt.gov.cn/</w:t>
      </w:r>
      <w:r>
        <w:rPr>
          <w:rFonts w:ascii="宋体" w:hAnsi="宋体" w:eastAsia="宋体" w:cs="宋体"/>
          <w:spacing w:val="2"/>
          <w:sz w:val="23"/>
          <w:szCs w:val="23"/>
        </w:rPr>
        <w:t>)</w:t>
      </w:r>
      <w:r>
        <w:rPr>
          <w:rFonts w:ascii="宋体" w:hAnsi="宋体" w:eastAsia="宋体" w:cs="宋体"/>
          <w:spacing w:val="50"/>
          <w:sz w:val="23"/>
          <w:szCs w:val="23"/>
        </w:rPr>
        <w:t xml:space="preserve">  </w:t>
      </w:r>
      <w:r>
        <w:rPr>
          <w:rFonts w:ascii="宋体" w:hAnsi="宋体" w:eastAsia="宋体" w:cs="宋体"/>
          <w:spacing w:val="2"/>
          <w:sz w:val="23"/>
          <w:szCs w:val="23"/>
        </w:rPr>
        <w:t>中</w:t>
      </w:r>
      <w:r>
        <w:rPr>
          <w:rFonts w:ascii="宋体" w:hAnsi="宋体" w:eastAsia="宋体" w:cs="宋体"/>
          <w:spacing w:val="-34"/>
          <w:sz w:val="23"/>
          <w:szCs w:val="23"/>
        </w:rPr>
        <w:t xml:space="preserve"> </w:t>
      </w:r>
      <w:r>
        <w:rPr>
          <w:rFonts w:ascii="宋体" w:hAnsi="宋体" w:eastAsia="宋体" w:cs="宋体"/>
          <w:spacing w:val="2"/>
          <w:sz w:val="23"/>
          <w:szCs w:val="23"/>
        </w:rPr>
        <w:t>被</w:t>
      </w:r>
      <w:r>
        <w:rPr>
          <w:rFonts w:ascii="黑体" w:hAnsi="黑体" w:eastAsia="黑体" w:cs="黑体"/>
          <w:spacing w:val="2"/>
          <w:sz w:val="23"/>
          <w:szCs w:val="23"/>
        </w:rPr>
        <w:t>列</w:t>
      </w:r>
      <w:r>
        <w:rPr>
          <w:rFonts w:ascii="黑体" w:hAnsi="黑体" w:eastAsia="黑体" w:cs="黑体"/>
          <w:spacing w:val="-46"/>
          <w:sz w:val="23"/>
          <w:szCs w:val="23"/>
        </w:rPr>
        <w:t xml:space="preserve"> </w:t>
      </w:r>
      <w:r>
        <w:rPr>
          <w:rFonts w:ascii="黑体" w:hAnsi="黑体" w:eastAsia="黑体" w:cs="黑体"/>
          <w:spacing w:val="2"/>
          <w:sz w:val="23"/>
          <w:szCs w:val="23"/>
        </w:rPr>
        <w:t>入</w:t>
      </w:r>
      <w:r>
        <w:rPr>
          <w:rFonts w:ascii="黑体" w:hAnsi="黑体" w:eastAsia="黑体" w:cs="黑体"/>
          <w:sz w:val="23"/>
          <w:szCs w:val="23"/>
        </w:rPr>
        <w:t xml:space="preserve"> </w:t>
      </w:r>
      <w:r>
        <w:rPr>
          <w:rFonts w:ascii="黑体" w:hAnsi="黑体" w:eastAsia="黑体" w:cs="黑体"/>
          <w:spacing w:val="5"/>
          <w:sz w:val="23"/>
          <w:szCs w:val="23"/>
        </w:rPr>
        <w:t>严重违法失信企业名单；</w:t>
      </w:r>
    </w:p>
    <w:p>
      <w:pPr>
        <w:spacing w:before="291" w:line="329" w:lineRule="auto"/>
        <w:ind w:right="89" w:firstLine="490"/>
        <w:rPr>
          <w:rFonts w:ascii="黑体" w:hAnsi="黑体" w:eastAsia="黑体" w:cs="黑体"/>
          <w:sz w:val="23"/>
          <w:szCs w:val="23"/>
        </w:rPr>
      </w:pPr>
      <w:r>
        <w:rPr>
          <w:rFonts w:ascii="黑体" w:hAnsi="黑体" w:eastAsia="黑体" w:cs="黑体"/>
          <w:spacing w:val="7"/>
          <w:sz w:val="23"/>
          <w:szCs w:val="23"/>
        </w:rPr>
        <w:t>(5)在“信用中国”网站</w:t>
      </w:r>
      <w:r>
        <w:rPr>
          <w:rFonts w:ascii="宋体" w:hAnsi="宋体" w:eastAsia="宋体" w:cs="宋体"/>
          <w:spacing w:val="7"/>
          <w:sz w:val="23"/>
          <w:szCs w:val="23"/>
        </w:rPr>
        <w:t>(</w:t>
      </w:r>
      <w:r>
        <w:rPr>
          <w:rFonts w:hint="eastAsia" w:ascii="宋体" w:hAnsi="宋体" w:eastAsia="宋体" w:cs="宋体"/>
          <w:spacing w:val="7"/>
          <w:sz w:val="23"/>
          <w:szCs w:val="23"/>
        </w:rPr>
        <w:t>http://www.credit china.gov.cn/</w:t>
      </w:r>
      <w:r>
        <w:rPr>
          <w:rFonts w:ascii="宋体" w:hAnsi="宋体" w:eastAsia="宋体" w:cs="宋体"/>
          <w:spacing w:val="7"/>
          <w:sz w:val="23"/>
          <w:szCs w:val="23"/>
        </w:rPr>
        <w:t>)</w:t>
      </w:r>
      <w:r>
        <w:rPr>
          <w:rFonts w:ascii="宋体" w:hAnsi="宋体" w:eastAsia="宋体" w:cs="宋体"/>
          <w:spacing w:val="1"/>
          <w:sz w:val="23"/>
          <w:szCs w:val="23"/>
        </w:rPr>
        <w:t xml:space="preserve">   </w:t>
      </w:r>
      <w:r>
        <w:rPr>
          <w:rFonts w:ascii="黑体" w:hAnsi="黑体" w:eastAsia="黑体" w:cs="黑体"/>
          <w:spacing w:val="7"/>
          <w:sz w:val="23"/>
          <w:szCs w:val="23"/>
        </w:rPr>
        <w:t>中</w:t>
      </w:r>
      <w:r>
        <w:rPr>
          <w:rFonts w:ascii="黑体" w:hAnsi="黑体" w:eastAsia="黑体" w:cs="黑体"/>
          <w:spacing w:val="6"/>
          <w:sz w:val="23"/>
          <w:szCs w:val="23"/>
        </w:rPr>
        <w:t>被列入失</w:t>
      </w:r>
      <w:r>
        <w:rPr>
          <w:rFonts w:ascii="黑体" w:hAnsi="黑体" w:eastAsia="黑体" w:cs="黑体"/>
          <w:spacing w:val="1"/>
          <w:sz w:val="23"/>
          <w:szCs w:val="23"/>
        </w:rPr>
        <w:t xml:space="preserve"> </w:t>
      </w:r>
      <w:r>
        <w:rPr>
          <w:rFonts w:ascii="黑体" w:hAnsi="黑体" w:eastAsia="黑体" w:cs="黑体"/>
          <w:spacing w:val="4"/>
          <w:sz w:val="23"/>
          <w:szCs w:val="23"/>
        </w:rPr>
        <w:t>信被执行人名单；</w:t>
      </w:r>
    </w:p>
    <w:p>
      <w:pPr>
        <w:spacing w:before="304" w:line="332" w:lineRule="auto"/>
        <w:ind w:right="87" w:firstLine="490"/>
        <w:rPr>
          <w:rFonts w:ascii="黑体" w:hAnsi="黑体" w:eastAsia="黑体" w:cs="黑体"/>
          <w:sz w:val="23"/>
          <w:szCs w:val="23"/>
        </w:rPr>
      </w:pPr>
      <w:r>
        <w:rPr>
          <w:rFonts w:ascii="黑体" w:hAnsi="黑体" w:eastAsia="黑体" w:cs="黑体"/>
          <w:spacing w:val="9"/>
          <w:sz w:val="23"/>
          <w:szCs w:val="23"/>
        </w:rPr>
        <w:t>(6)投标人或其法定代表人、拟委任的总监理工程师在近三</w:t>
      </w:r>
      <w:r>
        <w:rPr>
          <w:rFonts w:ascii="黑体" w:hAnsi="黑体" w:eastAsia="黑体" w:cs="黑体"/>
          <w:spacing w:val="8"/>
          <w:sz w:val="23"/>
          <w:szCs w:val="23"/>
        </w:rPr>
        <w:t>年内有行贿犯罪</w:t>
      </w:r>
      <w:r>
        <w:rPr>
          <w:rFonts w:ascii="黑体" w:hAnsi="黑体" w:eastAsia="黑体" w:cs="黑体"/>
          <w:sz w:val="23"/>
          <w:szCs w:val="23"/>
        </w:rPr>
        <w:t xml:space="preserve"> </w:t>
      </w:r>
      <w:r>
        <w:rPr>
          <w:rFonts w:ascii="黑体" w:hAnsi="黑体" w:eastAsia="黑体" w:cs="黑体"/>
          <w:spacing w:val="11"/>
          <w:sz w:val="23"/>
          <w:szCs w:val="23"/>
        </w:rPr>
        <w:t>行为的。</w:t>
      </w:r>
    </w:p>
    <w:p>
      <w:pPr>
        <w:pStyle w:val="00000c"/>
        <w:spacing w:before="314" w:line="319" w:lineRule="auto"/>
        <w:ind w:right="162" w:firstLine="630"/>
        <w:rPr>
          <w:rFonts w:ascii="黑体" w:hAnsi="黑体" w:eastAsia="黑体" w:cs="黑体"/>
          <w:sz w:val="23"/>
          <w:szCs w:val="23"/>
        </w:rPr>
      </w:pPr>
      <w:r>
        <w:rPr>
          <w:rFonts w:ascii="黑体" w:hAnsi="黑体" w:eastAsia="黑体" w:cs="黑体"/>
          <w:spacing w:val="10"/>
          <w:sz w:val="23"/>
          <w:szCs w:val="23"/>
        </w:rPr>
        <w:t>(7)凡在交通运输部或省级公路建设市场信用最新评价中被评为</w:t>
      </w:r>
      <w:r>
        <w:rPr>
          <w:rFonts w:ascii="黑体" w:hAnsi="黑体" w:eastAsia="黑体" w:cs="黑体"/>
          <w:spacing w:val="9"/>
          <w:sz w:val="23"/>
          <w:szCs w:val="23"/>
        </w:rPr>
        <w:t xml:space="preserve"> </w:t>
      </w:r>
      <w:r>
        <w:rPr>
          <w:spacing w:val="9"/>
          <w:sz w:val="23"/>
          <w:szCs w:val="23"/>
        </w:rPr>
        <w:t>D</w:t>
      </w:r>
      <w:r>
        <w:rPr>
          <w:spacing w:val="28"/>
          <w:sz w:val="23"/>
          <w:szCs w:val="23"/>
        </w:rPr>
        <w:t xml:space="preserve"> </w:t>
      </w:r>
      <w:r>
        <w:rPr>
          <w:rFonts w:ascii="黑体" w:hAnsi="黑体" w:eastAsia="黑体" w:cs="黑体"/>
          <w:spacing w:val="9"/>
          <w:sz w:val="23"/>
          <w:szCs w:val="23"/>
        </w:rPr>
        <w:t>级</w:t>
      </w:r>
      <w:r>
        <w:rPr>
          <w:rFonts w:ascii="黑体" w:hAnsi="黑体" w:eastAsia="黑体" w:cs="黑体"/>
          <w:spacing w:val="-40"/>
          <w:sz w:val="23"/>
          <w:szCs w:val="23"/>
        </w:rPr>
        <w:t xml:space="preserve"> </w:t>
      </w:r>
      <w:r>
        <w:rPr>
          <w:rFonts w:ascii="黑体" w:hAnsi="黑体" w:eastAsia="黑体" w:cs="黑体"/>
          <w:spacing w:val="9"/>
          <w:sz w:val="23"/>
          <w:szCs w:val="23"/>
        </w:rPr>
        <w:t>或</w:t>
      </w:r>
      <w:r>
        <w:rPr>
          <w:rFonts w:ascii="黑体" w:hAnsi="黑体" w:eastAsia="黑体" w:cs="黑体"/>
          <w:sz w:val="23"/>
          <w:szCs w:val="23"/>
        </w:rPr>
        <w:t xml:space="preserve"> </w:t>
      </w:r>
      <w:r>
        <w:rPr>
          <w:rFonts w:ascii="黑体" w:hAnsi="黑体" w:eastAsia="黑体" w:cs="黑体"/>
          <w:spacing w:val="8"/>
          <w:sz w:val="23"/>
          <w:szCs w:val="23"/>
        </w:rPr>
        <w:t xml:space="preserve">曾被评为 </w:t>
      </w:r>
      <w:r>
        <w:rPr>
          <w:rFonts w:ascii="宋体" w:hAnsi="宋体" w:eastAsia="宋体" w:cs="宋体"/>
          <w:spacing w:val="8"/>
          <w:sz w:val="23"/>
          <w:szCs w:val="23"/>
        </w:rPr>
        <w:t xml:space="preserve">D </w:t>
      </w:r>
      <w:r>
        <w:rPr>
          <w:rFonts w:ascii="黑体" w:hAnsi="黑体" w:eastAsia="黑体" w:cs="黑体"/>
          <w:spacing w:val="8"/>
          <w:sz w:val="23"/>
          <w:szCs w:val="23"/>
        </w:rPr>
        <w:t>级但处罚期限未过的，不得参加投标。</w:t>
      </w:r>
    </w:p>
    <w:p>
      <w:pPr>
        <w:spacing w:before="306" w:line="336" w:lineRule="auto"/>
        <w:ind w:right="178" w:firstLine="490"/>
        <w:rPr>
          <w:rFonts w:ascii="黑体" w:hAnsi="黑体" w:eastAsia="黑体" w:cs="黑体"/>
          <w:sz w:val="23"/>
          <w:szCs w:val="23"/>
        </w:rPr>
      </w:pPr>
      <w:r>
        <w:rPr>
          <w:rFonts w:ascii="宋体" w:hAnsi="宋体" w:eastAsia="宋体" w:cs="宋体"/>
          <w:spacing w:val="10"/>
          <w:sz w:val="23"/>
          <w:szCs w:val="23"/>
        </w:rPr>
        <w:t>6.</w:t>
      </w:r>
      <w:r>
        <w:rPr>
          <w:rFonts w:ascii="黑体" w:hAnsi="黑体" w:eastAsia="黑体" w:cs="黑体"/>
          <w:spacing w:val="10"/>
          <w:sz w:val="23"/>
          <w:szCs w:val="23"/>
        </w:rPr>
        <w:t>本次招标采用资格后审，投标人自行判断是否符合招标公</w:t>
      </w:r>
      <w:r>
        <w:rPr>
          <w:rFonts w:ascii="黑体" w:hAnsi="黑体" w:eastAsia="黑体" w:cs="黑体"/>
          <w:spacing w:val="9"/>
          <w:sz w:val="23"/>
          <w:szCs w:val="23"/>
        </w:rPr>
        <w:t>告要求和参加</w:t>
      </w:r>
      <w:r>
        <w:rPr>
          <w:rFonts w:ascii="黑体" w:hAnsi="黑体" w:eastAsia="黑体" w:cs="黑体"/>
          <w:sz w:val="23"/>
          <w:szCs w:val="23"/>
        </w:rPr>
        <w:t xml:space="preserve"> </w:t>
      </w:r>
      <w:r>
        <w:rPr>
          <w:rFonts w:ascii="黑体" w:hAnsi="黑体" w:eastAsia="黑体" w:cs="黑体"/>
          <w:spacing w:val="8"/>
          <w:sz w:val="23"/>
          <w:szCs w:val="23"/>
        </w:rPr>
        <w:t>投标。</w:t>
      </w:r>
    </w:p>
    <w:p>
      <w:pPr>
        <w:spacing w:before="281" w:line="221" w:lineRule="auto"/>
        <w:ind w:left="490"/>
        <w:rPr>
          <w:rFonts w:ascii="黑体" w:hAnsi="黑体" w:eastAsia="黑体" w:cs="黑体"/>
          <w:sz w:val="23"/>
          <w:szCs w:val="23"/>
        </w:rPr>
      </w:pPr>
      <w:r>
        <w:rPr>
          <w:rFonts w:ascii="宋体" w:hAnsi="宋体" w:eastAsia="宋体" w:cs="宋体"/>
          <w:spacing w:val="9"/>
          <w:sz w:val="23"/>
          <w:szCs w:val="23"/>
        </w:rPr>
        <w:t>7.</w:t>
      </w:r>
      <w:r>
        <w:rPr>
          <w:rFonts w:ascii="黑体" w:hAnsi="黑体" w:eastAsia="黑体" w:cs="黑体"/>
          <w:spacing w:val="9"/>
          <w:sz w:val="23"/>
          <w:szCs w:val="23"/>
        </w:rPr>
        <w:t>本次评标办法为：经过评审的最低标价法</w:t>
      </w:r>
    </w:p>
    <w:p>
      <w:pPr>
        <w:spacing w:before="271" w:line="221" w:lineRule="auto"/>
        <w:ind w:left="3"/>
        <w:rPr>
          <w:rFonts w:ascii="黑体" w:hAnsi="黑体" w:eastAsia="黑体" w:cs="黑体"/>
          <w:sz w:val="23"/>
          <w:szCs w:val="23"/>
        </w:rPr>
      </w:pPr>
      <w:r>
        <w:rPr>
          <w:rFonts w:ascii="黑体" w:hAnsi="黑体" w:eastAsia="黑体" w:cs="黑体"/>
          <w:b/>
          <w:bCs/>
          <w:spacing w:val="3"/>
          <w:sz w:val="23"/>
          <w:szCs w:val="23"/>
        </w:rPr>
        <w:t>四</w:t>
      </w:r>
      <w:r>
        <w:rPr>
          <w:rFonts w:ascii="黑体" w:hAnsi="黑体" w:eastAsia="黑体" w:cs="黑体"/>
          <w:spacing w:val="-38"/>
          <w:sz w:val="23"/>
          <w:szCs w:val="23"/>
        </w:rPr>
        <w:t xml:space="preserve"> </w:t>
      </w:r>
      <w:r>
        <w:rPr>
          <w:rFonts w:ascii="黑体" w:hAnsi="黑体" w:eastAsia="黑体" w:cs="黑体"/>
          <w:b/>
          <w:bCs/>
          <w:spacing w:val="3"/>
          <w:sz w:val="23"/>
          <w:szCs w:val="23"/>
        </w:rPr>
        <w:t>、招标文件的获取及其他</w:t>
      </w:r>
    </w:p>
    <w:p>
      <w:pPr>
        <w:spacing w:line="221" w:lineRule="auto"/>
        <w:rPr>
          <w:rFonts w:ascii="黑体" w:hAnsi="黑体" w:eastAsia="黑体" w:cs="黑体"/>
          <w:sz w:val="23"/>
          <w:szCs w:val="23"/>
        </w:rPr>
        <w:sectPr>
          <w:footerReference r:id="rId8" w:type="default"/>
          <w:pgSz w:w="11910" w:h="16830"/>
          <w:pgMar w:top="1430" w:right="1786" w:bottom="994" w:left="1769" w:header="0" w:footer="859" w:gutter="0"/>
          <w:cols w:space="720" w:num="1"/>
        </w:sectPr>
      </w:pPr>
    </w:p>
    <w:p>
      <w:pPr>
        <w:spacing w:before="237" w:line="327" w:lineRule="auto"/>
        <w:ind w:left="19" w:right="181" w:firstLine="259"/>
        <w:rPr>
          <w:rFonts w:ascii="黑体" w:hAnsi="黑体" w:eastAsia="黑体" w:cs="黑体"/>
          <w:sz w:val="24"/>
          <w:szCs w:val="24"/>
        </w:rPr>
      </w:pPr>
      <w:bookmarkStart w:id="3" w:name="bookmark49"/>
      <w:bookmarkEnd w:id="3"/>
      <w:r>
        <w:rPr>
          <w:rFonts w:ascii="黑体" w:hAnsi="黑体" w:eastAsia="黑体" w:cs="黑体"/>
          <w:spacing w:val="24"/>
          <w:sz w:val="24"/>
          <w:szCs w:val="24"/>
        </w:rPr>
        <w:t>1.招标文件获取时间：2026年1月25日</w:t>
      </w:r>
      <w:r>
        <w:rPr>
          <w:rFonts w:ascii="黑体" w:hAnsi="黑体" w:eastAsia="黑体" w:cs="黑体"/>
          <w:spacing w:val="23"/>
          <w:sz w:val="24"/>
          <w:szCs w:val="24"/>
        </w:rPr>
        <w:t>00时00分至2026年1月30日23</w:t>
      </w:r>
      <w:r>
        <w:rPr>
          <w:rFonts w:ascii="黑体" w:hAnsi="黑体" w:eastAsia="黑体" w:cs="黑体"/>
          <w:sz w:val="24"/>
          <w:szCs w:val="24"/>
        </w:rPr>
        <w:t xml:space="preserve"> </w:t>
      </w:r>
      <w:r>
        <w:rPr>
          <w:rFonts w:ascii="黑体" w:hAnsi="黑体" w:eastAsia="黑体" w:cs="黑体"/>
          <w:spacing w:val="24"/>
          <w:sz w:val="24"/>
          <w:szCs w:val="24"/>
        </w:rPr>
        <w:t>时59分。</w:t>
      </w:r>
    </w:p>
    <w:p>
      <w:pPr>
        <w:spacing w:before="278" w:line="213" w:lineRule="auto"/>
        <w:ind w:left="270"/>
        <w:rPr>
          <w:rFonts w:ascii="黑体" w:hAnsi="黑体" w:eastAsia="黑体" w:cs="黑体"/>
          <w:sz w:val="24"/>
          <w:szCs w:val="24"/>
        </w:rPr>
      </w:pPr>
      <w:r>
        <w:rPr>
          <w:rFonts w:ascii="宋体" w:hAnsi="宋体" w:eastAsia="宋体" w:cs="宋体"/>
          <w:sz w:val="24"/>
          <w:szCs w:val="24"/>
        </w:rPr>
        <w:t>2.</w:t>
      </w:r>
      <w:r>
        <w:rPr>
          <w:rFonts w:ascii="黑体" w:hAnsi="黑体" w:eastAsia="黑体" w:cs="黑体"/>
          <w:sz w:val="24"/>
          <w:szCs w:val="24"/>
        </w:rPr>
        <w:t>获取方式：凡有意参加投标者，登录中工阳</w:t>
      </w:r>
      <w:r>
        <w:rPr>
          <w:rFonts w:ascii="黑体" w:hAnsi="黑体" w:eastAsia="黑体" w:cs="黑体"/>
          <w:spacing w:val="-1"/>
          <w:sz w:val="24"/>
          <w:szCs w:val="24"/>
        </w:rPr>
        <w:t>光招采平台</w:t>
      </w:r>
    </w:p>
    <w:p>
      <w:pPr>
        <w:pStyle w:val="00000c"/>
        <w:spacing w:before="206" w:line="437" w:lineRule="auto"/>
        <w:ind w:right="64" w:firstLine="140"/>
        <w:jc w:val="both"/>
        <w:rPr>
          <w:rFonts w:ascii="黑体" w:hAnsi="黑体" w:eastAsia="黑体" w:cs="黑体"/>
          <w:sz w:val="24"/>
          <w:szCs w:val="24"/>
        </w:rPr>
      </w:pPr>
      <w:r>
        <w:rPr>
          <w:spacing w:val="1"/>
          <w:sz w:val="24"/>
          <w:szCs w:val="24"/>
        </w:rPr>
        <w:t>(</w:t>
      </w:r>
      <w:r>
        <w:rPr>
          <w:rFonts w:hint="eastAsia"/>
          <w:spacing w:val="1"/>
          <w:sz w:val="24"/>
          <w:szCs w:val="24"/>
        </w:rPr>
        <w:t>https:www.ygzcpt.cn/cms/</w:t>
      </w:r>
      <w:r>
        <w:rPr>
          <w:spacing w:val="1"/>
          <w:sz w:val="24"/>
          <w:szCs w:val="24"/>
        </w:rPr>
        <w:t xml:space="preserve">),       </w:t>
      </w:r>
      <w:r>
        <w:rPr>
          <w:rFonts w:ascii="黑体" w:hAnsi="黑体" w:eastAsia="黑体" w:cs="黑体"/>
          <w:spacing w:val="1"/>
          <w:sz w:val="24"/>
          <w:szCs w:val="24"/>
        </w:rPr>
        <w:t>依次点击【首页】&gt;</w:t>
      </w:r>
      <w:r>
        <w:rPr>
          <w:rFonts w:ascii="黑体" w:hAnsi="黑体" w:eastAsia="黑体" w:cs="黑体"/>
          <w:sz w:val="24"/>
          <w:szCs w:val="24"/>
        </w:rPr>
        <w:t xml:space="preserve">【登录】&gt;【工程建设】&gt; </w:t>
      </w:r>
      <w:r>
        <w:rPr>
          <w:rFonts w:ascii="宋体" w:hAnsi="宋体" w:eastAsia="宋体" w:cs="宋体"/>
          <w:sz w:val="24"/>
          <w:szCs w:val="24"/>
        </w:rPr>
        <w:t>【CA</w:t>
      </w:r>
      <w:r>
        <w:rPr>
          <w:rFonts w:ascii="宋体" w:hAnsi="宋体" w:eastAsia="宋体" w:cs="宋体"/>
          <w:spacing w:val="-34"/>
          <w:sz w:val="24"/>
          <w:szCs w:val="24"/>
        </w:rPr>
        <w:t xml:space="preserve"> </w:t>
      </w:r>
      <w:r>
        <w:rPr>
          <w:rFonts w:ascii="黑体" w:hAnsi="黑体" w:eastAsia="黑体" w:cs="黑体"/>
          <w:sz w:val="24"/>
          <w:szCs w:val="24"/>
        </w:rPr>
        <w:t>登录】&gt;【我的投标】&gt;【招标文件下载】。电子招标文件需要使用专用软 件打开、浏览，投标人可在中工阳光招采平台首页下载中心免费下载电子投标</w:t>
      </w:r>
      <w:r>
        <w:rPr>
          <w:rFonts w:ascii="黑体" w:hAnsi="黑体" w:eastAsia="黑体" w:cs="黑体"/>
          <w:spacing w:val="5"/>
          <w:sz w:val="24"/>
          <w:szCs w:val="24"/>
        </w:rPr>
        <w:t xml:space="preserve">  </w:t>
      </w:r>
      <w:r>
        <w:rPr>
          <w:rFonts w:ascii="黑体" w:hAnsi="黑体" w:eastAsia="黑体" w:cs="黑体"/>
          <w:sz w:val="24"/>
          <w:szCs w:val="24"/>
        </w:rPr>
        <w:t>书制作工具，并升级至最新版，使用该客户端可以打开电子招标文件。</w:t>
      </w:r>
    </w:p>
    <w:p>
      <w:pPr>
        <w:spacing w:before="31" w:line="222" w:lineRule="auto"/>
        <w:ind w:left="23"/>
        <w:rPr>
          <w:rFonts w:ascii="黑体" w:hAnsi="黑体" w:eastAsia="黑体" w:cs="黑体"/>
          <w:sz w:val="24"/>
          <w:szCs w:val="24"/>
        </w:rPr>
      </w:pPr>
      <w:r>
        <w:rPr>
          <w:rFonts w:ascii="黑体" w:hAnsi="黑体" w:eastAsia="黑体" w:cs="黑体"/>
          <w:b/>
          <w:bCs/>
          <w:spacing w:val="-1"/>
          <w:sz w:val="24"/>
          <w:szCs w:val="24"/>
        </w:rPr>
        <w:t>五、投标文件的递交及相关事宜</w:t>
      </w:r>
    </w:p>
    <w:p>
      <w:pPr>
        <w:spacing w:before="304" w:line="220" w:lineRule="auto"/>
        <w:ind w:left="500"/>
        <w:rPr>
          <w:rFonts w:ascii="黑体" w:hAnsi="黑体" w:eastAsia="黑体" w:cs="黑体"/>
          <w:sz w:val="24"/>
          <w:szCs w:val="24"/>
        </w:rPr>
      </w:pPr>
      <w:r>
        <w:rPr>
          <w:rFonts w:ascii="黑体" w:hAnsi="黑体" w:eastAsia="黑体" w:cs="黑体"/>
          <w:spacing w:val="14"/>
          <w:sz w:val="24"/>
          <w:szCs w:val="24"/>
        </w:rPr>
        <w:t>1.投标文件递交截止时间：2026</w:t>
      </w:r>
      <w:r>
        <w:rPr>
          <w:rFonts w:ascii="黑体" w:hAnsi="黑体" w:eastAsia="黑体" w:cs="黑体"/>
          <w:spacing w:val="-26"/>
          <w:sz w:val="24"/>
          <w:szCs w:val="24"/>
        </w:rPr>
        <w:t xml:space="preserve"> </w:t>
      </w:r>
      <w:r>
        <w:rPr>
          <w:rFonts w:ascii="黑体" w:hAnsi="黑体" w:eastAsia="黑体" w:cs="黑体"/>
          <w:spacing w:val="14"/>
          <w:sz w:val="24"/>
          <w:szCs w:val="24"/>
        </w:rPr>
        <w:t>年2月9日</w:t>
      </w:r>
      <w:r>
        <w:rPr>
          <w:rFonts w:ascii="黑体" w:hAnsi="黑体" w:eastAsia="黑体" w:cs="黑体"/>
          <w:spacing w:val="13"/>
          <w:sz w:val="24"/>
          <w:szCs w:val="24"/>
        </w:rPr>
        <w:t>9时30分(北京时间)。</w:t>
      </w:r>
    </w:p>
    <w:p>
      <w:pPr>
        <w:spacing w:before="219" w:line="212" w:lineRule="auto"/>
        <w:ind w:left="50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15"/>
          <w:sz w:val="24"/>
          <w:szCs w:val="24"/>
        </w:rPr>
        <w:t xml:space="preserve"> </w:t>
      </w:r>
      <w:r>
        <w:rPr>
          <w:rFonts w:ascii="黑体" w:hAnsi="黑体" w:eastAsia="黑体" w:cs="黑体"/>
          <w:spacing w:val="1"/>
          <w:sz w:val="24"/>
          <w:szCs w:val="24"/>
        </w:rPr>
        <w:t>投标文件递交方式：中工阳光招采平台</w:t>
      </w:r>
      <w:r>
        <w:rPr>
          <w:rFonts w:ascii="Times New Roman" w:hAnsi="Times New Roman" w:eastAsia="Times New Roman" w:cs="Times New Roman"/>
          <w:spacing w:val="1"/>
          <w:sz w:val="24"/>
          <w:szCs w:val="24"/>
        </w:rPr>
        <w:t>(</w:t>
      </w:r>
      <w:r>
        <w:rPr>
          <w:rFonts w:hint="eastAsia" w:ascii="Times New Roman" w:hAnsi="Times New Roman" w:eastAsia="Times New Roman" w:cs="Times New Roman"/>
          <w:spacing w:val="1"/>
          <w:sz w:val="24"/>
          <w:szCs w:val="24"/>
        </w:rPr>
        <w:t>http:www.ygzcpt.cn/cms/</w:t>
      </w:r>
      <w:r>
        <w:rPr/>
        <w:fldChar w:fldCharType="begin"/>
      </w:r>
      <w:r>
        <w:rPr/>
        <w:instrText xml:space="preserve"> HYPERLINK "https://www.ygzcpt.cn/cms/)," </w:instrText>
      </w:r>
      <w:r>
        <w:rPr/>
        <w:fldChar w:fldCharType="separate"/>
      </w:r>
      <w:r>
        <w:rPr>
          <w:rFonts w:ascii="Times New Roman" w:hAnsi="Times New Roman" w:eastAsia="Times New Roman" w:cs="Times New Roman"/>
          <w:sz w:val="24"/>
          <w:szCs w:val="24"/>
        </w:rPr>
        <w:t>),</w:t>
      </w:r>
      <w:r>
        <w:rPr>
          <w:rFonts w:ascii="Times New Roman" w:hAnsi="Times New Roman" w:eastAsia="Times New Roman" w:cs="Times New Roman"/>
          <w:sz w:val="24"/>
          <w:szCs w:val="24"/>
        </w:rPr>
        <w:fldChar w:fldCharType="end"/>
      </w:r>
    </w:p>
    <w:p>
      <w:pPr>
        <w:pStyle w:val="00000c"/>
        <w:spacing w:before="302" w:line="429" w:lineRule="auto"/>
        <w:ind w:left="19" w:right="167"/>
        <w:rPr>
          <w:rFonts w:ascii="黑体" w:hAnsi="黑体" w:eastAsia="黑体" w:cs="黑体"/>
          <w:sz w:val="24"/>
          <w:szCs w:val="24"/>
        </w:rPr>
      </w:pPr>
      <w:r>
        <w:rPr>
          <w:rFonts w:ascii="黑体" w:hAnsi="黑体" w:eastAsia="黑体" w:cs="黑体"/>
          <w:sz w:val="24"/>
          <w:szCs w:val="24"/>
        </w:rPr>
        <w:t xml:space="preserve">电子投标文件使用电子投标书制作工具完成；电子投标文件可于提交投标文件 </w:t>
      </w:r>
      <w:r>
        <w:rPr>
          <w:rFonts w:ascii="黑体" w:hAnsi="黑体" w:eastAsia="黑体" w:cs="黑体"/>
          <w:spacing w:val="-3"/>
          <w:sz w:val="24"/>
          <w:szCs w:val="24"/>
        </w:rPr>
        <w:t>截止时间前任意时段登录中工阳光招采平台&gt;【首页&gt;登录】-&gt;【工程建设&gt;</w:t>
      </w:r>
      <w:r>
        <w:rPr>
          <w:spacing w:val="-3"/>
          <w:sz w:val="24"/>
          <w:szCs w:val="24"/>
        </w:rPr>
        <w:t>CA</w:t>
      </w:r>
      <w:r>
        <w:rPr>
          <w:spacing w:val="2"/>
          <w:sz w:val="24"/>
          <w:szCs w:val="24"/>
        </w:rPr>
        <w:t xml:space="preserve">   </w:t>
      </w:r>
      <w:r>
        <w:rPr>
          <w:rFonts w:ascii="黑体" w:hAnsi="黑体" w:eastAsia="黑体" w:cs="黑体"/>
          <w:spacing w:val="4"/>
          <w:sz w:val="24"/>
          <w:szCs w:val="24"/>
        </w:rPr>
        <w:t>登录】-&gt;【我的投标&gt;投标项目&gt;进入】,在对应项目内</w:t>
      </w:r>
      <w:r>
        <w:rPr>
          <w:rFonts w:ascii="黑体" w:hAnsi="黑体" w:eastAsia="黑体" w:cs="黑体"/>
          <w:spacing w:val="3"/>
          <w:sz w:val="24"/>
          <w:szCs w:val="24"/>
        </w:rPr>
        <w:t>递交投标文件，上传加</w:t>
      </w:r>
      <w:r>
        <w:rPr>
          <w:rFonts w:ascii="黑体" w:hAnsi="黑体" w:eastAsia="黑体" w:cs="黑体"/>
          <w:sz w:val="24"/>
          <w:szCs w:val="24"/>
        </w:rPr>
        <w:t xml:space="preserve"> 密的电子投标文件。上传成功后，电子化平台将予以</w:t>
      </w:r>
      <w:r>
        <w:rPr>
          <w:rFonts w:ascii="黑体" w:hAnsi="黑体" w:eastAsia="黑体" w:cs="黑体"/>
          <w:spacing w:val="-1"/>
          <w:sz w:val="24"/>
          <w:szCs w:val="24"/>
        </w:rPr>
        <w:t>记录递交投标文件时间。</w:t>
      </w:r>
    </w:p>
    <w:p>
      <w:pPr>
        <w:spacing w:before="30" w:line="317" w:lineRule="auto"/>
        <w:ind w:left="19" w:right="64" w:firstLine="480"/>
        <w:rPr>
          <w:rFonts w:ascii="黑体" w:hAnsi="黑体" w:eastAsia="黑体" w:cs="黑体"/>
          <w:sz w:val="24"/>
          <w:szCs w:val="24"/>
        </w:rPr>
      </w:pPr>
      <w:r>
        <w:rPr>
          <w:rFonts w:ascii="黑体" w:hAnsi="黑体" w:eastAsia="黑体" w:cs="黑体"/>
          <w:spacing w:val="13"/>
          <w:sz w:val="24"/>
          <w:szCs w:val="24"/>
        </w:rPr>
        <w:t>3.开标时间：</w:t>
      </w:r>
      <w:r>
        <w:rPr>
          <w:rFonts w:ascii="黑体" w:hAnsi="黑体" w:eastAsia="黑体" w:cs="黑体"/>
          <w:spacing w:val="119"/>
          <w:sz w:val="24"/>
          <w:szCs w:val="24"/>
        </w:rPr>
        <w:t xml:space="preserve"> </w:t>
      </w:r>
      <w:r>
        <w:rPr>
          <w:rFonts w:ascii="黑体" w:hAnsi="黑体" w:eastAsia="黑体" w:cs="黑体"/>
          <w:spacing w:val="13"/>
          <w:sz w:val="24"/>
          <w:szCs w:val="24"/>
        </w:rPr>
        <w:t>2026 年2月9日9时30分(北京时间),逾期递交的、</w:t>
      </w:r>
      <w:r>
        <w:rPr>
          <w:rFonts w:ascii="黑体" w:hAnsi="黑体" w:eastAsia="黑体" w:cs="黑体"/>
          <w:spacing w:val="12"/>
          <w:sz w:val="24"/>
          <w:szCs w:val="24"/>
        </w:rPr>
        <w:t>未递</w:t>
      </w:r>
      <w:r>
        <w:rPr>
          <w:rFonts w:ascii="黑体" w:hAnsi="黑体" w:eastAsia="黑体" w:cs="黑体"/>
          <w:sz w:val="24"/>
          <w:szCs w:val="24"/>
        </w:rPr>
        <w:t xml:space="preserve"> </w:t>
      </w:r>
      <w:r>
        <w:rPr>
          <w:rFonts w:ascii="黑体" w:hAnsi="黑体" w:eastAsia="黑体" w:cs="黑体"/>
          <w:spacing w:val="-1"/>
          <w:sz w:val="24"/>
          <w:szCs w:val="24"/>
        </w:rPr>
        <w:t>交至指定网址的投标文件，招标人将不予受理。</w:t>
      </w:r>
    </w:p>
    <w:p>
      <w:pPr>
        <w:spacing w:before="293" w:line="221" w:lineRule="auto"/>
        <w:ind w:left="500"/>
        <w:rPr>
          <w:rFonts w:ascii="黑体" w:hAnsi="黑体" w:eastAsia="黑体" w:cs="黑体"/>
          <w:sz w:val="24"/>
          <w:szCs w:val="24"/>
        </w:rPr>
      </w:pPr>
      <w:r>
        <w:rPr>
          <w:rFonts w:ascii="宋体" w:hAnsi="宋体" w:eastAsia="宋体" w:cs="宋体"/>
          <w:spacing w:val="-2"/>
          <w:sz w:val="24"/>
          <w:szCs w:val="24"/>
        </w:rPr>
        <w:t>4.</w:t>
      </w:r>
      <w:r>
        <w:rPr>
          <w:rFonts w:ascii="黑体" w:hAnsi="黑体" w:eastAsia="黑体" w:cs="黑体"/>
          <w:spacing w:val="-2"/>
          <w:sz w:val="24"/>
          <w:szCs w:val="24"/>
        </w:rPr>
        <w:t>开标方式：不见面大厅网上开标系统。</w:t>
      </w:r>
    </w:p>
    <w:p>
      <w:pPr>
        <w:spacing w:before="273" w:line="373" w:lineRule="auto"/>
        <w:ind w:left="19" w:right="58" w:firstLine="480"/>
        <w:rPr>
          <w:rFonts w:ascii="黑体" w:hAnsi="黑体" w:eastAsia="黑体" w:cs="黑体"/>
          <w:sz w:val="24"/>
          <w:szCs w:val="24"/>
        </w:rPr>
      </w:pPr>
      <w:r>
        <w:rPr>
          <w:rFonts w:ascii="宋体" w:hAnsi="宋体" w:eastAsia="宋体" w:cs="宋体"/>
          <w:sz w:val="24"/>
          <w:szCs w:val="24"/>
        </w:rPr>
        <w:t>5.</w:t>
      </w:r>
      <w:r>
        <w:rPr>
          <w:rFonts w:ascii="黑体" w:hAnsi="黑体" w:eastAsia="黑体" w:cs="黑体"/>
          <w:sz w:val="24"/>
          <w:szCs w:val="24"/>
        </w:rPr>
        <w:t>编制电子投标文件时，应使用最新发布的电子招标文件及专用制作工具</w:t>
      </w:r>
      <w:r>
        <w:rPr>
          <w:rFonts w:ascii="黑体" w:hAnsi="黑体" w:eastAsia="黑体" w:cs="黑体"/>
          <w:spacing w:val="1"/>
          <w:sz w:val="24"/>
          <w:szCs w:val="24"/>
        </w:rPr>
        <w:t xml:space="preserve">  </w:t>
      </w:r>
      <w:r>
        <w:rPr>
          <w:rFonts w:ascii="黑体" w:hAnsi="黑体" w:eastAsia="黑体" w:cs="黑体"/>
          <w:sz w:val="24"/>
          <w:szCs w:val="24"/>
        </w:rPr>
        <w:t>进行编制。并使用数字认证证书</w:t>
      </w:r>
      <w:r>
        <w:rPr>
          <w:rFonts w:ascii="宋体" w:hAnsi="宋体" w:eastAsia="宋体" w:cs="宋体"/>
          <w:sz w:val="24"/>
          <w:szCs w:val="24"/>
        </w:rPr>
        <w:t xml:space="preserve">(CA </w:t>
      </w:r>
      <w:r>
        <w:rPr>
          <w:rFonts w:ascii="黑体" w:hAnsi="黑体" w:eastAsia="黑体" w:cs="黑体"/>
          <w:sz w:val="24"/>
          <w:szCs w:val="24"/>
        </w:rPr>
        <w:t>锁)对电子投标文件进行签章、加密、递交</w:t>
      </w:r>
      <w:r>
        <w:rPr>
          <w:rFonts w:ascii="黑体" w:hAnsi="黑体" w:eastAsia="黑体" w:cs="黑体"/>
          <w:spacing w:val="4"/>
          <w:sz w:val="24"/>
          <w:szCs w:val="24"/>
        </w:rPr>
        <w:t xml:space="preserve"> </w:t>
      </w:r>
      <w:r>
        <w:rPr>
          <w:rFonts w:ascii="黑体" w:hAnsi="黑体" w:eastAsia="黑体" w:cs="黑体"/>
          <w:sz w:val="24"/>
          <w:szCs w:val="24"/>
        </w:rPr>
        <w:t>及开标时解密等相关招投标事宜。平台具体流程请翻阅操作手册，登录中工阳</w:t>
      </w:r>
      <w:r>
        <w:rPr>
          <w:rFonts w:ascii="黑体" w:hAnsi="黑体" w:eastAsia="黑体" w:cs="黑体"/>
          <w:spacing w:val="4"/>
          <w:sz w:val="24"/>
          <w:szCs w:val="24"/>
        </w:rPr>
        <w:t xml:space="preserve">  </w:t>
      </w:r>
      <w:r>
        <w:rPr>
          <w:rFonts w:ascii="黑体" w:hAnsi="黑体" w:eastAsia="黑体" w:cs="黑体"/>
          <w:spacing w:val="1"/>
          <w:sz w:val="24"/>
          <w:szCs w:val="24"/>
        </w:rPr>
        <w:t>光招采平台</w:t>
      </w:r>
      <w:r>
        <w:rPr>
          <w:rFonts w:ascii="Times New Roman" w:hAnsi="Times New Roman" w:eastAsia="Times New Roman" w:cs="Times New Roman"/>
          <w:spacing w:val="1"/>
          <w:sz w:val="24"/>
          <w:szCs w:val="24"/>
        </w:rPr>
        <w:t>(</w:t>
      </w:r>
      <w:r>
        <w:rPr>
          <w:rFonts w:hint="eastAsia" w:ascii="Times New Roman" w:hAnsi="Times New Roman" w:eastAsia="Times New Roman" w:cs="Times New Roman"/>
          <w:spacing w:val="1"/>
          <w:sz w:val="24"/>
          <w:szCs w:val="24"/>
        </w:rPr>
        <w:t>http://www.ygzcpt.cn/cms/</w:t>
      </w:r>
      <w:r>
        <w:rPr>
          <w:rFonts w:ascii="Times New Roman" w:hAnsi="Times New Roman" w:eastAsia="Times New Roman" w:cs="Times New Roman"/>
          <w:spacing w:val="1"/>
          <w:sz w:val="24"/>
          <w:szCs w:val="24"/>
        </w:rPr>
        <w:t>)</w:t>
      </w:r>
      <w:r>
        <w:rPr>
          <w:rFonts w:ascii="宋体" w:hAnsi="宋体" w:eastAsia="宋体" w:cs="宋体"/>
          <w:spacing w:val="1"/>
          <w:sz w:val="24"/>
          <w:szCs w:val="24"/>
        </w:rPr>
        <w:t xml:space="preserve">【    </w:t>
      </w:r>
      <w:r>
        <w:rPr>
          <w:rFonts w:ascii="黑体" w:hAnsi="黑体" w:eastAsia="黑体" w:cs="黑体"/>
          <w:spacing w:val="1"/>
          <w:sz w:val="24"/>
          <w:szCs w:val="24"/>
        </w:rPr>
        <w:t>帮助中心</w:t>
      </w:r>
      <w:r>
        <w:rPr>
          <w:rFonts w:ascii="黑体" w:hAnsi="黑体" w:eastAsia="黑体" w:cs="黑体"/>
          <w:sz w:val="24"/>
          <w:szCs w:val="24"/>
        </w:rPr>
        <w:t>&gt;常见问题】下载。有疑</w:t>
      </w:r>
    </w:p>
    <w:p>
      <w:pPr>
        <w:spacing w:before="311" w:line="222" w:lineRule="auto"/>
        <w:ind w:left="19"/>
        <w:rPr>
          <w:rFonts w:ascii="黑体" w:hAnsi="黑体" w:eastAsia="黑体" w:cs="黑体"/>
          <w:sz w:val="24"/>
          <w:szCs w:val="24"/>
        </w:rPr>
      </w:pPr>
      <w:r>
        <w:rPr>
          <w:rFonts w:ascii="黑体" w:hAnsi="黑体" w:eastAsia="黑体" w:cs="黑体"/>
          <w:spacing w:val="-1"/>
          <w:sz w:val="24"/>
          <w:szCs w:val="24"/>
        </w:rPr>
        <w:t>问请致电软件制作商：4006123434。</w:t>
      </w:r>
    </w:p>
    <w:p>
      <w:pPr>
        <w:spacing w:before="231" w:line="443" w:lineRule="auto"/>
        <w:ind w:left="19" w:right="179" w:firstLine="480"/>
        <w:rPr>
          <w:rFonts w:ascii="黑体" w:hAnsi="黑体" w:eastAsia="黑体" w:cs="黑体"/>
          <w:sz w:val="24"/>
          <w:szCs w:val="24"/>
        </w:rPr>
      </w:pPr>
      <w:r>
        <w:rPr>
          <w:rFonts w:ascii="宋体" w:hAnsi="宋体" w:eastAsia="宋体" w:cs="宋体"/>
          <w:sz w:val="24"/>
          <w:szCs w:val="24"/>
        </w:rPr>
        <w:t>6.</w:t>
      </w:r>
      <w:r>
        <w:rPr>
          <w:rFonts w:ascii="黑体" w:hAnsi="黑体" w:eastAsia="黑体" w:cs="黑体"/>
          <w:sz w:val="24"/>
          <w:szCs w:val="24"/>
        </w:rPr>
        <w:t>因本项目采取在线开标的形式，要求所有投标人做出《投标材料真实性</w:t>
      </w:r>
      <w:r>
        <w:rPr>
          <w:rFonts w:ascii="黑体" w:hAnsi="黑体" w:eastAsia="黑体" w:cs="黑体"/>
          <w:spacing w:val="2"/>
          <w:sz w:val="24"/>
          <w:szCs w:val="24"/>
        </w:rPr>
        <w:t xml:space="preserve"> </w:t>
      </w:r>
      <w:r>
        <w:rPr>
          <w:rFonts w:ascii="黑体" w:hAnsi="黑体" w:eastAsia="黑体" w:cs="黑体"/>
          <w:spacing w:val="4"/>
          <w:sz w:val="24"/>
          <w:szCs w:val="24"/>
        </w:rPr>
        <w:t>保证承诺书》,承诺其在电子投标文件中所提</w:t>
      </w:r>
      <w:r>
        <w:rPr>
          <w:rFonts w:ascii="黑体" w:hAnsi="黑体" w:eastAsia="黑体" w:cs="黑体"/>
          <w:spacing w:val="3"/>
          <w:sz w:val="24"/>
          <w:szCs w:val="24"/>
        </w:rPr>
        <w:t>供的所有证件均真实有效，如果</w:t>
      </w:r>
    </w:p>
    <w:p>
      <w:pPr>
        <w:spacing w:line="443" w:lineRule="auto"/>
        <w:rPr>
          <w:rFonts w:ascii="黑体" w:hAnsi="黑体" w:eastAsia="黑体" w:cs="黑体"/>
          <w:sz w:val="24"/>
          <w:szCs w:val="24"/>
        </w:rPr>
        <w:sectPr>
          <w:footerReference r:id="rId9" w:type="default"/>
          <w:pgSz w:w="11910" w:h="16830"/>
          <w:pgMar w:top="1430" w:right="1786" w:bottom="985" w:left="1759" w:header="0" w:footer="861" w:gutter="0"/>
          <w:cols w:space="720" w:num="1"/>
        </w:sectPr>
      </w:pPr>
    </w:p>
    <w:p>
      <w:pPr>
        <w:spacing w:before="237" w:line="430" w:lineRule="auto"/>
        <w:ind w:right="185"/>
        <w:jc w:val="both"/>
        <w:rPr>
          <w:rFonts w:ascii="黑体" w:hAnsi="黑体" w:eastAsia="黑体" w:cs="黑体"/>
          <w:sz w:val="24"/>
          <w:szCs w:val="24"/>
        </w:rPr>
      </w:pPr>
      <w:r>
        <w:rPr>
          <w:rFonts w:ascii="黑体" w:hAnsi="黑体" w:eastAsia="黑体" w:cs="黑体"/>
          <w:sz w:val="24"/>
          <w:szCs w:val="24"/>
        </w:rPr>
        <w:t>存在造假行为，应接受主管部门及其他部门依法</w:t>
      </w:r>
      <w:r>
        <w:rPr>
          <w:rFonts w:ascii="黑体" w:hAnsi="黑体" w:eastAsia="黑体" w:cs="黑体"/>
          <w:spacing w:val="-1"/>
          <w:sz w:val="24"/>
          <w:szCs w:val="24"/>
        </w:rPr>
        <w:t>依规给予的处罚。投标人须将</w:t>
      </w:r>
      <w:r>
        <w:rPr>
          <w:rFonts w:ascii="黑体" w:hAnsi="黑体" w:eastAsia="黑体" w:cs="黑体"/>
          <w:sz w:val="24"/>
          <w:szCs w:val="24"/>
        </w:rPr>
        <w:t xml:space="preserve"> </w:t>
      </w:r>
      <w:r>
        <w:rPr>
          <w:rFonts w:ascii="黑体" w:hAnsi="黑体" w:eastAsia="黑体" w:cs="黑体"/>
          <w:spacing w:val="3"/>
          <w:sz w:val="24"/>
          <w:szCs w:val="24"/>
        </w:rPr>
        <w:t>此承诺书添加到投标文件《其他资料》,并加盖电子印章；同时将相关证件扫</w:t>
      </w:r>
      <w:r>
        <w:rPr>
          <w:rFonts w:ascii="黑体" w:hAnsi="黑体" w:eastAsia="黑体" w:cs="黑体"/>
          <w:spacing w:val="5"/>
          <w:sz w:val="24"/>
          <w:szCs w:val="24"/>
        </w:rPr>
        <w:t xml:space="preserve"> </w:t>
      </w:r>
      <w:r>
        <w:rPr>
          <w:rFonts w:ascii="黑体" w:hAnsi="黑体" w:eastAsia="黑体" w:cs="黑体"/>
          <w:spacing w:val="7"/>
          <w:sz w:val="24"/>
          <w:szCs w:val="24"/>
        </w:rPr>
        <w:t>描件(加盖电子印章)导入电子投标文件，评标委员会以此为依据进行资格审</w:t>
      </w:r>
      <w:r>
        <w:rPr>
          <w:rFonts w:ascii="黑体" w:hAnsi="黑体" w:eastAsia="黑体" w:cs="黑体"/>
          <w:spacing w:val="8"/>
          <w:sz w:val="24"/>
          <w:szCs w:val="24"/>
        </w:rPr>
        <w:t xml:space="preserve"> </w:t>
      </w:r>
      <w:r>
        <w:rPr>
          <w:rFonts w:ascii="黑体" w:hAnsi="黑体" w:eastAsia="黑体" w:cs="黑体"/>
          <w:spacing w:val="5"/>
          <w:sz w:val="24"/>
          <w:szCs w:val="24"/>
        </w:rPr>
        <w:t>查。</w:t>
      </w:r>
    </w:p>
    <w:p>
      <w:pPr>
        <w:spacing w:before="1" w:line="220" w:lineRule="auto"/>
        <w:ind w:left="3"/>
        <w:rPr>
          <w:rFonts w:ascii="黑体" w:hAnsi="黑体" w:eastAsia="黑体" w:cs="黑体"/>
          <w:sz w:val="24"/>
          <w:szCs w:val="24"/>
        </w:rPr>
      </w:pPr>
      <w:r>
        <w:rPr>
          <w:rFonts w:ascii="黑体" w:hAnsi="黑体" w:eastAsia="黑体" w:cs="黑体"/>
          <w:b/>
          <w:bCs/>
          <w:spacing w:val="-12"/>
          <w:sz w:val="24"/>
          <w:szCs w:val="24"/>
        </w:rPr>
        <w:t>六</w:t>
      </w:r>
      <w:r>
        <w:rPr>
          <w:rFonts w:ascii="黑体" w:hAnsi="黑体" w:eastAsia="黑体" w:cs="黑体"/>
          <w:spacing w:val="-46"/>
          <w:sz w:val="24"/>
          <w:szCs w:val="24"/>
        </w:rPr>
        <w:t xml:space="preserve"> </w:t>
      </w:r>
      <w:r>
        <w:rPr>
          <w:rFonts w:ascii="黑体" w:hAnsi="黑体" w:eastAsia="黑体" w:cs="黑体"/>
          <w:b/>
          <w:bCs/>
          <w:spacing w:val="-12"/>
          <w:sz w:val="24"/>
          <w:szCs w:val="24"/>
        </w:rPr>
        <w:t>、发布公告的媒介</w:t>
      </w:r>
    </w:p>
    <w:p>
      <w:pPr>
        <w:spacing w:before="285" w:line="424" w:lineRule="auto"/>
        <w:ind w:right="193" w:firstLine="490"/>
        <w:jc w:val="both"/>
        <w:rPr>
          <w:rFonts w:ascii="黑体" w:hAnsi="黑体" w:eastAsia="黑体" w:cs="黑体"/>
          <w:sz w:val="24"/>
          <w:szCs w:val="24"/>
        </w:rPr>
      </w:pPr>
      <w:r>
        <w:rPr>
          <w:rFonts w:ascii="黑体" w:hAnsi="黑体" w:eastAsia="黑体" w:cs="黑体"/>
          <w:sz w:val="24"/>
          <w:szCs w:val="24"/>
        </w:rPr>
        <w:t>本次招标公告在中工阳光招采平台、甘肃经济</w:t>
      </w:r>
      <w:r>
        <w:rPr>
          <w:rFonts w:ascii="黑体" w:hAnsi="黑体" w:eastAsia="黑体" w:cs="黑体"/>
          <w:spacing w:val="-1"/>
          <w:sz w:val="24"/>
          <w:szCs w:val="24"/>
        </w:rPr>
        <w:t>信息网上发布。对于因其他</w:t>
      </w:r>
      <w:r>
        <w:rPr>
          <w:rFonts w:ascii="黑体" w:hAnsi="黑体" w:eastAsia="黑体" w:cs="黑体"/>
          <w:sz w:val="24"/>
          <w:szCs w:val="24"/>
        </w:rPr>
        <w:t xml:space="preserve"> 网站转载并发布的非完整版或修改版公告，而导致误报名或无效报名的情</w:t>
      </w:r>
      <w:r>
        <w:rPr>
          <w:rFonts w:ascii="黑体" w:hAnsi="黑体" w:eastAsia="黑体" w:cs="黑体"/>
          <w:spacing w:val="-1"/>
          <w:sz w:val="24"/>
          <w:szCs w:val="24"/>
        </w:rPr>
        <w:t>形，</w:t>
      </w:r>
      <w:r>
        <w:rPr>
          <w:rFonts w:ascii="黑体" w:hAnsi="黑体" w:eastAsia="黑体" w:cs="黑体"/>
          <w:sz w:val="24"/>
          <w:szCs w:val="24"/>
        </w:rPr>
        <w:t xml:space="preserve"> 招标人及招标代理机构不予承担责任。</w:t>
      </w:r>
    </w:p>
    <w:p>
      <w:pPr>
        <w:spacing w:before="25" w:line="222" w:lineRule="auto"/>
        <w:ind w:left="3"/>
        <w:rPr>
          <w:rFonts w:ascii="黑体" w:hAnsi="黑体" w:eastAsia="黑体" w:cs="黑体"/>
          <w:sz w:val="24"/>
          <w:szCs w:val="24"/>
        </w:rPr>
      </w:pPr>
      <w:r>
        <w:rPr>
          <w:rFonts w:ascii="黑体" w:hAnsi="黑体" w:eastAsia="黑体" w:cs="黑体"/>
          <w:b/>
          <w:bCs/>
          <w:spacing w:val="-1"/>
          <w:sz w:val="24"/>
          <w:szCs w:val="24"/>
        </w:rPr>
        <w:t>七、投标保证金</w:t>
      </w:r>
    </w:p>
    <w:p>
      <w:pPr>
        <w:spacing w:before="273" w:line="424" w:lineRule="auto"/>
        <w:ind w:right="116" w:firstLine="490"/>
        <w:rPr>
          <w:rFonts w:ascii="黑体" w:hAnsi="黑体" w:eastAsia="黑体" w:cs="黑体"/>
          <w:sz w:val="24"/>
          <w:szCs w:val="24"/>
        </w:rPr>
      </w:pPr>
      <w:r>
        <w:rPr>
          <w:rFonts w:ascii="黑体" w:hAnsi="黑体" w:eastAsia="黑体" w:cs="黑体"/>
          <w:spacing w:val="2"/>
          <w:sz w:val="24"/>
          <w:szCs w:val="24"/>
        </w:rPr>
        <w:t>按照甘交建设函(2023)63号《甘肃省交通运输厅关于停止收</w:t>
      </w:r>
      <w:r>
        <w:rPr>
          <w:rFonts w:ascii="黑体" w:hAnsi="黑体" w:eastAsia="黑体" w:cs="黑体"/>
          <w:spacing w:val="1"/>
          <w:sz w:val="24"/>
          <w:szCs w:val="24"/>
        </w:rPr>
        <w:t>取政府项目投</w:t>
      </w:r>
      <w:r>
        <w:rPr>
          <w:rFonts w:ascii="黑体" w:hAnsi="黑体" w:eastAsia="黑体" w:cs="黑体"/>
          <w:sz w:val="24"/>
          <w:szCs w:val="24"/>
        </w:rPr>
        <w:t xml:space="preserve"> </w:t>
      </w:r>
      <w:r>
        <w:rPr>
          <w:rFonts w:ascii="黑体" w:hAnsi="黑体" w:eastAsia="黑体" w:cs="黑体"/>
          <w:spacing w:val="4"/>
          <w:sz w:val="24"/>
          <w:szCs w:val="24"/>
        </w:rPr>
        <w:t>标保证金等有关事项的通知》,本项目不收取投标保证金。</w:t>
      </w:r>
    </w:p>
    <w:p>
      <w:pPr>
        <w:spacing w:before="24" w:line="221" w:lineRule="auto"/>
        <w:ind w:left="3"/>
        <w:rPr>
          <w:rFonts w:ascii="黑体" w:hAnsi="黑体" w:eastAsia="黑体" w:cs="黑体"/>
          <w:sz w:val="24"/>
          <w:szCs w:val="24"/>
        </w:rPr>
      </w:pPr>
      <w:r>
        <w:rPr>
          <w:rFonts w:ascii="黑体" w:hAnsi="黑体" w:eastAsia="黑体" w:cs="黑体"/>
          <w:b/>
          <w:bCs/>
          <w:spacing w:val="-1"/>
          <w:sz w:val="24"/>
          <w:szCs w:val="24"/>
        </w:rPr>
        <w:t>八、联系方式</w:t>
      </w:r>
    </w:p>
    <w:p>
      <w:pPr>
        <w:spacing w:before="276" w:line="221" w:lineRule="auto"/>
        <w:ind w:left="490"/>
        <w:rPr>
          <w:rFonts w:ascii="黑体" w:hAnsi="黑体" w:eastAsia="黑体" w:cs="黑体"/>
          <w:sz w:val="24"/>
          <w:szCs w:val="24"/>
        </w:rPr>
      </w:pPr>
      <w:r>
        <w:rPr>
          <w:rFonts w:ascii="黑体" w:hAnsi="黑体" w:eastAsia="黑体" w:cs="黑体"/>
          <w:spacing w:val="-6"/>
          <w:sz w:val="24"/>
          <w:szCs w:val="24"/>
        </w:rPr>
        <w:t>招标单位：甘肃省甘南公路事业发展中心</w:t>
      </w:r>
    </w:p>
    <w:p>
      <w:pPr>
        <w:spacing w:before="253" w:line="222" w:lineRule="auto"/>
        <w:ind w:left="490"/>
        <w:rPr>
          <w:rFonts w:ascii="黑体" w:hAnsi="黑体" w:eastAsia="黑体" w:cs="黑体"/>
          <w:sz w:val="24"/>
          <w:szCs w:val="24"/>
        </w:rPr>
      </w:pPr>
      <w:r>
        <w:rPr>
          <w:rFonts w:ascii="黑体" w:hAnsi="黑体" w:eastAsia="黑体" w:cs="黑体"/>
          <w:spacing w:val="11"/>
          <w:sz w:val="24"/>
          <w:szCs w:val="24"/>
        </w:rPr>
        <w:t>地址：合作市通钦街62号</w:t>
      </w:r>
    </w:p>
    <w:p>
      <w:pPr>
        <w:spacing w:before="281" w:line="222" w:lineRule="auto"/>
        <w:ind w:left="490"/>
        <w:rPr>
          <w:rFonts w:ascii="黑体" w:hAnsi="黑体" w:eastAsia="黑体" w:cs="黑体"/>
          <w:sz w:val="24"/>
          <w:szCs w:val="24"/>
        </w:rPr>
      </w:pPr>
      <w:r>
        <w:rPr>
          <w:rFonts w:ascii="黑体" w:hAnsi="黑体" w:eastAsia="黑体" w:cs="黑体"/>
          <w:spacing w:val="2"/>
          <w:sz w:val="24"/>
          <w:szCs w:val="24"/>
        </w:rPr>
        <w:t>联系人：管世强</w:t>
      </w:r>
    </w:p>
    <w:p>
      <w:pPr>
        <w:spacing w:before="275" w:line="224" w:lineRule="auto"/>
        <w:ind w:left="490"/>
        <w:rPr>
          <w:rFonts w:ascii="黑体" w:hAnsi="黑体" w:eastAsia="黑体" w:cs="黑体"/>
          <w:sz w:val="24"/>
          <w:szCs w:val="24"/>
        </w:rPr>
      </w:pPr>
      <w:r>
        <w:rPr>
          <w:rFonts w:ascii="黑体" w:hAnsi="黑体" w:eastAsia="黑体" w:cs="黑体"/>
          <w:spacing w:val="-1"/>
          <w:sz w:val="24"/>
          <w:szCs w:val="24"/>
        </w:rPr>
        <w:t>电</w:t>
      </w:r>
      <w:r>
        <w:rPr>
          <w:rFonts w:ascii="黑体" w:hAnsi="黑体" w:eastAsia="黑体" w:cs="黑体"/>
          <w:spacing w:val="112"/>
          <w:sz w:val="24"/>
          <w:szCs w:val="24"/>
        </w:rPr>
        <w:t xml:space="preserve"> </w:t>
      </w:r>
      <w:r>
        <w:rPr>
          <w:rFonts w:ascii="黑体" w:hAnsi="黑体" w:eastAsia="黑体" w:cs="黑体"/>
          <w:spacing w:val="-1"/>
          <w:sz w:val="24"/>
          <w:szCs w:val="24"/>
        </w:rPr>
        <w:t>话：18189534347</w:t>
      </w:r>
    </w:p>
    <w:p>
      <w:pPr>
        <w:pStyle w:val="00000c"/>
        <w:spacing w:line="247" w:lineRule="auto"/>
        <w:rPr/>
      </w:pPr>
    </w:p>
    <w:p>
      <w:pPr>
        <w:pStyle w:val="00000c"/>
        <w:spacing w:line="247" w:lineRule="auto"/>
        <w:rPr/>
      </w:pPr>
    </w:p>
    <w:p>
      <w:pPr>
        <w:pStyle w:val="00000c"/>
        <w:spacing w:line="248" w:lineRule="auto"/>
        <w:rPr/>
      </w:pPr>
    </w:p>
    <w:p>
      <w:pPr>
        <w:spacing w:before="78" w:line="223" w:lineRule="auto"/>
        <w:ind w:left="5273"/>
        <w:rPr>
          <w:rFonts w:ascii="黑体" w:hAnsi="黑体" w:eastAsia="黑体" w:cs="黑体"/>
          <w:sz w:val="24"/>
          <w:szCs w:val="24"/>
        </w:rPr>
      </w:pPr>
      <w:r>
        <w:rPr>
          <w:rFonts w:ascii="黑体" w:hAnsi="黑体" w:eastAsia="黑体" w:cs="黑体"/>
          <w:b/>
          <w:bCs/>
          <w:spacing w:val="26"/>
          <w:sz w:val="24"/>
          <w:szCs w:val="24"/>
        </w:rPr>
        <w:t>2026年1月23日</w:t>
      </w:r>
    </w:p>
    <w:p>
      <w:pP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http://schemas.openxmlformats.org/wordprocessingml/2006/main">
  <w:endnote w:type="continuationSeparator" w:id="2">
    <w:p>
      <w:pPr>
        <w:spacing w:line="240" w:lineRule="auto"/>
        <w:rPr/>
      </w:pPr>
      <w:r>
        <w:rPr/>
        <w:continuationSeparator/>
      </w:r>
    </w:p>
  </w:endnote>
  <w:endnote w:type="separator" w:id="3">
    <w:p>
      <w:pPr>
        <w:spacing w:line="240" w:lineRule="auto"/>
        <w:rPr/>
      </w:pPr>
      <w:r>
        <w:rPr/>
        <w:separator/>
      </w:r>
    </w:p>
  </w:endnote>
</w:endnotes>
</file>

<file path=word/fontTable.xml><?xml version="1.0" encoding="utf-8"?>
<w:fonts xmlns:w="http://schemas.openxmlformats.org/wordprocessingml/2006/main">
  <w:font w:name="Times New Roman">
    <w:panose1 w:val="02020603050405020304"/>
    <w:charset w:val="00" w:characterSet="ISO-8859-1"/>
    <w:family w:val="roman"/>
    <w:pitch w:val="variable"/>
    <w:sig w:usb0="20007A87" w:usb1="80000000" w:usb2="00000008" w:usb3="00000000" w:csb0="000001FF" w:csb1="00000000"/>
  </w:font>
  <w:font w:name="Symbol">
    <w:panose1 w:val="05050102010706020507"/>
    <w:charset w:val="02" w:characterSet="ISO-8859-1"/>
    <w:family w:val="roman"/>
    <w:pitch w:val="default"/>
    <w:sig w:usb0="00000000" w:usb1="00000000" w:usb2="00000000" w:usb3="00000000" w:csb0="80000000" w:csb1="00000000"/>
  </w:font>
  <w:font w:name="Arial">
    <w:panose1 w:val="020B0604020202020204"/>
    <w:charset w:val="01" w:characterSet="ISO-8859-1"/>
    <w:family w:val="swiss"/>
    <w:pitch w:val="default"/>
    <w:sig w:usb0="E0002EFF" w:usb1="C000785B" w:usb2="00000009" w:usb3="00000000" w:csb0="400001FF" w:csb1="FFFF0000"/>
  </w:font>
  <w:font w:name="Wingdings">
    <w:panose1 w:val="05000000000000000000"/>
    <w:charset w:val="02" w:characterSet="ISO-8859-1"/>
    <w:family w:val="auto"/>
    <w:pitch w:val="default"/>
    <w:sig w:usb0="00000000" w:usb1="00000000" w:usb2="00000000" w:usb3="00000000" w:csb0="80000000" w:csb1="00000000"/>
  </w:font>
  <w:font w:name="Calibri">
    <w:panose1 w:val="020F0502020204030204"/>
    <w:charset w:val="00" w:characterSet="ISO-8859-1"/>
    <w:family w:val="swiss"/>
    <w:pitch w:val="default"/>
    <w:sig w:usb0="E4002EFF" w:usb1="C000247B" w:usb2="00000009" w:usb3="00000000" w:csb0="200001FF" w:csb1="00000000"/>
  </w:font>
  <w:font w:name="宋体">
    <w:panose1 w:val="02010600030101010101"/>
    <w:charset w:val="86" w:characterSet="ISO-8859-1"/>
    <w:family w:val="auto"/>
    <w:pitch w:val="default"/>
    <w:sig w:usb0="00000203" w:usb1="288F0000" w:usb2="00000006" w:usb3="00000000" w:csb0="00040001" w:csb1="00000000"/>
  </w:font>
  <w:font w:name="黑体">
    <w:panose1 w:val="02010609060101010101"/>
    <w:charset w:val="86" w:characterSet="ISO-8859-1"/>
    <w:family w:val="auto"/>
    <w:pitch w:val="default"/>
    <w:sig w:usb0="800002BF" w:usb1="38CF7CFA" w:usb2="00000016" w:usb3="00000000" w:csb0="00040001" w:csb1="00000000"/>
  </w:font>
  <w:font w:name="Courier New">
    <w:panose1 w:val="02070309020205020404"/>
    <w:charset w:val="01" w:characterSet="ISO-8859-1"/>
    <w:family w:val="modern"/>
    <w:pitch w:val="default"/>
    <w:sig w:usb0="E0002EFF" w:usb1="C0007843" w:usb2="00000009" w:usb3="00000000" w:csb0="400001FF" w:csb1="FFFF0000"/>
  </w:font>
</w:fonts>
</file>

<file path=word/footer1.xml><?xml version="1.0" encoding="utf-8"?>
<w:ftr xmlns:w="http://schemas.openxmlformats.org/wordprocessingml/2006/main">
  <w:p>
    <w:pPr>
      <w:spacing w:line="169" w:lineRule="auto"/>
      <w:ind w:left="4120"/>
      <w:rPr>
        <w:rFonts w:ascii="Times New Roman" w:hAnsi="Times New Roman" w:eastAsia="Times New Roman" w:cs="Times New Roman"/>
        <w:sz w:val="11"/>
        <w:szCs w:val="11"/>
      </w:rPr>
    </w:pPr>
    <w:r>
      <w:rPr>
        <w:rFonts w:ascii="Times New Roman" w:hAnsi="Times New Roman" w:eastAsia="Times New Roman" w:cs="Times New Roman"/>
        <w:color w:val="505050"/>
        <w:sz w:val="11"/>
        <w:szCs w:val="11"/>
      </w:rPr>
      <w:t>4</w:t>
    </w:r>
  </w:p>
</w:ftr>
</file>

<file path=word/footer2.xml><?xml version="1.0" encoding="utf-8"?>
<w:ftr xmlns:w="http://schemas.openxmlformats.org/wordprocessingml/2006/main">
  <w:p>
    <w:pPr>
      <w:spacing w:line="171" w:lineRule="auto"/>
      <w:ind w:left="4110"/>
      <w:rPr>
        <w:rFonts w:ascii="Times New Roman" w:hAnsi="Times New Roman" w:eastAsia="Times New Roman" w:cs="Times New Roman"/>
        <w:sz w:val="15"/>
        <w:szCs w:val="15"/>
      </w:rPr>
    </w:pPr>
    <w:r>
      <w:rPr>
        <w:rFonts w:ascii="Times New Roman" w:hAnsi="Times New Roman" w:eastAsia="Times New Roman" w:cs="Times New Roman"/>
        <w:color w:val="403030"/>
        <w:sz w:val="15"/>
        <w:szCs w:val="15"/>
      </w:rPr>
      <w:t>5</w:t>
    </w:r>
  </w:p>
</w:ftr>
</file>

<file path=word/footer3.xml><?xml version="1.0" encoding="utf-8"?>
<w:ftr xmlns:w="http://schemas.openxmlformats.org/wordprocessingml/2006/main">
  <w:p>
    <w:pPr>
      <w:spacing w:line="174" w:lineRule="auto"/>
      <w:ind w:left="4120"/>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footer4.xml><?xml version="1.0" encoding="utf-8"?>
<w:ftr xmlns:w="http://schemas.openxmlformats.org/wordprocessingml/2006/main">
  <w:p>
    <w:pPr>
      <w:spacing w:line="170" w:lineRule="auto"/>
      <w:ind w:left="4119"/>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notes.xml><?xml version="1.0" encoding="utf-8"?>
<w:footnotes xmlns:w="http://schemas.openxmlformats.org/wordprocessingml/2006/main">
  <w:footnote w:type="continuationSeparator" w:id="2">
    <w:p>
      <w:pPr>
        <w:spacing w:line="240" w:lineRule="auto"/>
        <w:rPr/>
      </w:pPr>
      <w:r>
        <w:rPr/>
        <w:continuationSeparator/>
      </w:r>
    </w:p>
  </w:footnote>
  <w:footnote w:type="separator" w:id="3">
    <w:p>
      <w:pPr>
        <w:spacing w:line="240" w:lineRule="auto"/>
        <w:rPr/>
      </w:pPr>
      <w:r>
        <w:rPr/>
        <w:separator/>
      </w:r>
    </w:p>
  </w:footnote>
</w:footnotes>
</file>

<file path=word/settings.xml><?xml version="1.0" encoding="utf-8"?>
<w:settings xmlns:w="http://schemas.openxmlformats.org/wordprocessingml/2006/main">
  <w:zoom w:percent="140"/>
  <w:embedSystemFonts/>
  <w:bordersDoNotSurroundHeader/>
  <w:bordersDoNotSurroundFooter/>
  <w:documentProtection w:enforcement="fals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overrideTableStyleFontSizeAndJustification" w:uri="http://schemas.microsoft.com/office/word" w:val="1"/>
    <w:compatSetting w:name="enableOpenTypeFeatures" w:uri="http://schemas.microsoft.com/office/word" w:val="1"/>
    <w:compatSetting w:name="compatibilityMode" w:uri="http://schemas.microsoft.com/office/word" w:val="14"/>
    <w:compatSetting w:name="doNotFlipMirrorIndents" w:uri="http://schemas.microsoft.com/office/word" w:val="1"/>
  </w:compat>
  <w:rsids>
    <w:rsidRoot w:val="7DD01EC5"/>
    <w:rsid w:val="7DD01E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heme="minorHAnsi" w:hAnsiTheme="minorHAnsi" w:eastAsiaTheme="minorEastAsia" w:cstheme="minorBidi"/>
      </w:rPr>
    </w:rPrDefault>
    <w:pPrDefault/>
  </w:docDefaults>
  <w:latentStyles w:defLockedState="false" w:defUIPriority="99" w:defSemiHidden="true" w:defUnhideWhenUsed="true" w:defQFormat="false" w:count="260">
    <w:lsdException w:name="Colorful Grid Accent 6" w:uiPriority="73" w:semiHidden="false" w:unhideWhenUsed="false"/>
    <w:lsdException w:name="endnote text" w:uiPriority="0" w:semiHidden="false" w:unhideWhenUsed="false"/>
    <w:lsdException w:name="Colorful Grid Accent 3" w:uiPriority="73" w:semiHidden="false" w:unhideWhenUsed="false"/>
    <w:lsdException w:name="Salutation" w:uiPriority="0" w:semiHidden="false" w:unhideWhenUsed="false"/>
    <w:lsdException w:name="List Number 3" w:uiPriority="0" w:semiHidden="false" w:unhideWhenUsed="false"/>
    <w:lsdException w:name="toc 5" w:uiPriority="0" w:semiHidden="false" w:unhideWhenUsed="false"/>
    <w:lsdException w:name="Medium Grid 2 Accent 1" w:uiPriority="68" w:semiHidden="false" w:unhideWhenUsed="false"/>
    <w:lsdException w:name="Medium Shading 2 Accent 2" w:uiPriority="64" w:semiHidden="false" w:unhideWhenUsed="false"/>
    <w:lsdException w:name="Medium List 1 Accent 2" w:uiPriority="65" w:semiHidden="false" w:unhideWhenUsed="false"/>
    <w:lsdException w:name="HTML Typewriter" w:uiPriority="0" w:semiHidden="false" w:unhideWhenUsed="false"/>
    <w:lsdException w:name="toc 4" w:uiPriority="0" w:semiHidden="false" w:unhideWhenUsed="false"/>
    <w:lsdException w:name="Emphasis" w:uiPriority="0" w:semiHidden="false" w:unhideWhenUsed="false" w:qFormat="true"/>
    <w:lsdException w:name="Table List 2" w:uiPriority="0" w:semiHidden="false" w:unhideWhenUsed="false"/>
    <w:lsdException w:name="Table Grid 3" w:uiPriority="0" w:semiHidden="false" w:unhideWhenUsed="false"/>
    <w:lsdException w:name="Colorful List Accent 5" w:uiPriority="72" w:semiHidden="false" w:unhideWhenUsed="false"/>
    <w:lsdException w:name="Table List 7" w:uiPriority="0" w:semiHidden="false" w:unhideWhenUsed="false"/>
    <w:lsdException w:name="HTML Sample" w:uiPriority="0" w:semiHidden="false" w:unhideWhenUsed="false"/>
    <w:lsdException w:name="Dark List" w:uiPriority="70" w:semiHidden="false" w:unhideWhenUsed="false"/>
    <w:lsdException w:name="Light List Accent 6" w:uiPriority="61" w:semiHidden="false" w:unhideWhenUsed="false"/>
    <w:lsdException w:name="List Continue 2" w:uiPriority="0" w:semiHidden="false" w:unhideWhenUsed="false"/>
    <w:lsdException w:name="List Number 4" w:uiPriority="0" w:semiHidden="false" w:unhideWhenUsed="false"/>
    <w:lsdException w:name="Normal Indent" w:uiPriority="0" w:semiHidden="false" w:unhideWhenUsed="false"/>
    <w:lsdException w:name="toc 8" w:uiPriority="0" w:semiHidden="false" w:unhideWhenUsed="false"/>
    <w:lsdException w:name="HTML Cite" w:uiPriority="0" w:semiHidden="false" w:unhideWhenUsed="false"/>
    <w:lsdException w:name="Table List 3" w:uiPriority="0" w:semiHidden="false" w:unhideWhenUsed="false"/>
    <w:lsdException w:name="heading 6" w:uiPriority="0" w:qFormat="true"/>
    <w:lsdException w:name="Colorful Shading Accent 4" w:uiPriority="71" w:semiHidden="false" w:unhideWhenUsed="false"/>
    <w:lsdException w:name="Medium List 2 Accent 1" w:uiPriority="66" w:semiHidden="false" w:unhideWhenUsed="false"/>
    <w:lsdException w:name="header" w:uiPriority="0" w:semiHidden="false" w:unhideWhenUsed="false"/>
    <w:lsdException w:name="Light Shading Accent 2" w:uiPriority="60" w:semiHidden="false" w:unhideWhenUsed="false"/>
    <w:lsdException w:name="HTML Preformatted" w:uiPriority="0" w:semiHidden="false" w:unhideWhenUsed="false"/>
    <w:lsdException w:name="Normal" w:uiPriority="0" w:unhideWhenUsed="false" w:qFormat="true"/>
    <w:lsdException w:name="toc 7" w:uiPriority="0" w:semiHidden="false" w:unhideWhenUsed="false"/>
    <w:lsdException w:name="List Number 5" w:uiPriority="0" w:semiHidden="false" w:unhideWhenUsed="false"/>
    <w:lsdException w:name="Medium Grid 3 Accent 6" w:uiPriority="69" w:semiHidden="false" w:unhideWhenUsed="false"/>
    <w:lsdException w:name="HTML Acronym" w:uiPriority="0" w:semiHidden="false" w:unhideWhenUsed="false"/>
    <w:lsdException w:name="Hyperlink" w:uiPriority="0" w:semiHidden="false" w:unhideWhenUsed="false"/>
    <w:lsdException w:name="Medium Shading 1 Accent 4" w:uiPriority="63" w:semiHidden="false" w:unhideWhenUsed="false"/>
    <w:lsdException w:name="table of authorities" w:uiPriority="0" w:semiHidden="false" w:unhideWhenUsed="false"/>
    <w:lsdException w:name="Light Shading Accent 1" w:uiPriority="60" w:semiHidden="false" w:unhideWhenUsed="false"/>
    <w:lsdException w:name="heading 5" w:uiPriority="0" w:qFormat="true"/>
    <w:lsdException w:name="Light List Accent 1" w:uiPriority="61" w:semiHidden="false" w:unhideWhenUsed="false"/>
    <w:lsdException w:name="Table Subtle 2" w:uiPriority="0" w:semiHidden="false" w:unhideWhenUsed="false"/>
    <w:lsdException w:name="Dark List Accent 6" w:uiPriority="70" w:semiHidden="false" w:unhideWhenUsed="false"/>
    <w:lsdException w:name="Medium Grid 1 Accent 6" w:uiPriority="67" w:semiHidden="false" w:unhideWhenUsed="false"/>
    <w:lsdException w:name="Colorful Grid Accent 2" w:uiPriority="73" w:semiHidden="false" w:unhideWhenUsed="false"/>
    <w:lsdException w:name="Table Grid 6" w:uiPriority="0" w:semiHidden="false" w:unhideWhenUsed="false"/>
    <w:lsdException w:name="Medium List 2 Accent 2" w:uiPriority="66" w:semiHidden="false" w:unhideWhenUsed="false"/>
    <w:lsdException w:name="HTML Address" w:uiPriority="0" w:semiHidden="false" w:unhideWhenUsed="false"/>
    <w:lsdException w:name="heading 9" w:uiPriority="0" w:qFormat="true"/>
    <w:lsdException w:name="table of figures" w:uiPriority="0" w:semiHidden="false" w:unhideWhenUsed="false"/>
    <w:lsdException w:name="Dark List Accent 4" w:uiPriority="70" w:semiHidden="false" w:unhideWhenUsed="false"/>
    <w:lsdException w:name="Medium Shading 2 Accent 6" w:uiPriority="64" w:semiHidden="false" w:unhideWhenUsed="false"/>
    <w:lsdException w:name="Dark List Accent 1" w:uiPriority="70" w:semiHidden="false" w:unhideWhenUsed="false"/>
    <w:lsdException w:name="Colorful Grid Accent 1" w:uiPriority="73" w:semiHidden="false" w:unhideWhenUsed="false"/>
    <w:lsdException w:name="Medium Grid 3 Accent 5" w:uiPriority="69" w:semiHidden="false" w:unhideWhenUsed="false"/>
    <w:lsdException w:name="Plain Text" w:uiPriority="0" w:semiHidden="false" w:unhideWhenUsed="false"/>
    <w:lsdException w:name="envelope return" w:uiPriority="0" w:semiHidden="false" w:unhideWhenUsed="false"/>
    <w:lsdException w:name="Medium Grid 2 Accent 5" w:uiPriority="68" w:semiHidden="false" w:unhideWhenUsed="false"/>
    <w:lsdException w:name="heading 8" w:uiPriority="0" w:qFormat="true"/>
    <w:lsdException w:name="Table Grid 2" w:uiPriority="0" w:semiHidden="false" w:unhideWhenUsed="false"/>
    <w:lsdException w:name="Body Text Indent 3" w:uiPriority="0" w:semiHidden="false" w:unhideWhenUsed="false"/>
    <w:lsdException w:name="annotation text" w:uiPriority="0" w:semiHidden="false" w:unhideWhenUsed="false"/>
    <w:lsdException w:name="Table List 6" w:uiPriority="0" w:semiHidden="false" w:unhideWhenUsed="false"/>
    <w:lsdException w:name="Table Grid 7" w:uiPriority="0" w:semiHidden="false" w:unhideWhenUsed="false"/>
    <w:lsdException w:name="Medium Grid 2" w:uiPriority="68" w:semiHidden="false" w:unhideWhenUsed="false"/>
    <w:lsdException w:name="footnote reference" w:uiPriority="0" w:semiHidden="false" w:unhideWhenUsed="false"/>
    <w:lsdException w:name="Dark List Accent 5" w:uiPriority="70" w:semiHidden="false" w:unhideWhenUsed="false"/>
    <w:lsdException w:name="Light List" w:uiPriority="61" w:semiHidden="false" w:unhideWhenUsed="false"/>
    <w:lsdException w:name="Colorful Grid" w:uiPriority="73" w:semiHidden="false" w:unhideWhenUsed="false"/>
    <w:lsdException w:name="Medium List 1 Accent 5" w:uiPriority="65" w:semiHidden="false" w:unhideWhenUsed="false"/>
    <w:lsdException w:name="index 2" w:uiPriority="0" w:semiHidden="false" w:unhideWhenUsed="false"/>
    <w:lsdException w:name="Light Grid Accent 6" w:uiPriority="62" w:semiHidden="false" w:unhideWhenUsed="false"/>
    <w:lsdException w:name="Colorful Grid Accent 5" w:uiPriority="73" w:semiHidden="false" w:unhideWhenUsed="false"/>
    <w:lsdException w:name="List Number" w:uiPriority="0" w:semiHidden="false" w:unhideWhenUsed="false"/>
    <w:lsdException w:name="toc 2" w:uiPriority="0" w:semiHidden="false" w:unhideWhenUsed="false"/>
    <w:lsdException w:name="Table Grid" w:uiPriority="0" w:semiHidden="false" w:unhideWhenUsed="false"/>
    <w:lsdException w:name="Table Grid 1" w:uiPriority="0" w:semiHidden="false" w:unhideWhenUsed="false"/>
    <w:lsdException w:name="index heading" w:uiPriority="0" w:semiHidden="false" w:unhideWhenUsed="false"/>
    <w:lsdException w:name="Table List 5" w:uiPriority="0" w:semiHidden="false" w:unhideWhenUsed="false"/>
    <w:lsdException w:name="Medium Shading 2 Accent 3" w:uiPriority="64" w:semiHidden="false" w:unhideWhenUsed="false"/>
    <w:lsdException w:name="footer" w:uiPriority="0" w:semiHidden="false" w:unhideWhenUsed="false"/>
    <w:lsdException w:name="Normal Table" w:uiPriority="0" w:unhideWhenUsed="false" w:qFormat="true"/>
    <w:lsdException w:name="Medium Grid 1 Accent 2" w:uiPriority="67" w:semiHidden="false" w:unhideWhenUsed="false"/>
    <w:lsdException w:name="Light Grid Accent 2" w:uiPriority="62" w:semiHidden="false" w:unhideWhenUsed="false"/>
    <w:lsdException w:name="Medium List 2 Accent 5" w:uiPriority="66" w:semiHidden="false" w:unhideWhenUsed="false"/>
    <w:lsdException w:name="Colorful Grid Accent 4" w:uiPriority="73" w:semiHidden="false" w:unhideWhenUsed="false"/>
    <w:lsdException w:name="toc 6" w:uiPriority="0" w:semiHidden="false" w:unhideWhenUsed="false"/>
    <w:lsdException w:name="Medium Grid 2 Accent 6" w:uiPriority="68" w:semiHidden="false" w:unhideWhenUsed="false"/>
    <w:lsdException w:name="Date" w:uiPriority="0" w:semiHidden="false" w:unhideWhenUsed="false"/>
    <w:lsdException w:name="toc 3" w:uiPriority="0" w:semiHidden="false" w:unhideWhenUsed="false"/>
    <w:lsdException w:name="Body Text First Indent 2" w:uiPriority="0" w:semiHidden="false" w:unhideWhenUsed="false"/>
    <w:lsdException w:name="Table Web 2" w:uiPriority="0" w:semiHidden="false" w:unhideWhenUsed="false"/>
    <w:lsdException w:name="Table List 1" w:uiPriority="0" w:semiHidden="false" w:unhideWhenUsed="false"/>
    <w:lsdException w:name="Medium Shading 2 Accent 4" w:uiPriority="64" w:semiHidden="false" w:unhideWhenUsed="false"/>
    <w:lsdException w:name="Colorful List Accent 4" w:uiPriority="72" w:semiHidden="false" w:unhideWhenUsed="false"/>
    <w:lsdException w:name="Body Text 2" w:uiPriority="0" w:semiHidden="false" w:unhideWhenUsed="false"/>
    <w:lsdException w:name="Table Elegant" w:uiPriority="0" w:semiHidden="false" w:unhideWhenUsed="false"/>
    <w:lsdException w:name="heading 1" w:uiPriority="0" w:semiHidden="false" w:unhideWhenUsed="false" w:qFormat="true"/>
    <w:lsdException w:name="Strong" w:uiPriority="0" w:semiHidden="false" w:unhideWhenUsed="false" w:qFormat="true"/>
    <w:lsdException w:name="index 1" w:uiPriority="0" w:semiHidden="false" w:unhideWhenUsed="false"/>
    <w:lsdException w:name="Light Grid Accent 1" w:uiPriority="62" w:semiHidden="false" w:unhideWhenUsed="false"/>
    <w:lsdException w:name="Colorful List Accent 6" w:uiPriority="72" w:semiHidden="false" w:unhideWhenUsed="false"/>
    <w:lsdException w:name="Colorful List Accent 3" w:uiPriority="72" w:semiHidden="false" w:unhideWhenUsed="false"/>
    <w:lsdException w:name="Medium List 2 Accent 3" w:uiPriority="66" w:semiHidden="false" w:unhideWhenUsed="false"/>
    <w:lsdException w:name="Medium Grid 1 Accent 5" w:uiPriority="67" w:semiHidden="false" w:unhideWhenUsed="false"/>
    <w:lsdException w:name="Medium Shading 1 Accent 3" w:uiPriority="63" w:semiHidden="false" w:unhideWhenUsed="false"/>
    <w:lsdException w:name="Medium List 2 Accent 6" w:uiPriority="66" w:semiHidden="false" w:unhideWhenUsed="false"/>
    <w:lsdException w:name="footnote text" w:uiPriority="0" w:semiHidden="false" w:unhideWhenUsed="false"/>
    <w:lsdException w:name="Medium Grid 3 Accent 4" w:uiPriority="69" w:semiHidden="false" w:unhideWhenUsed="false"/>
    <w:lsdException w:name="List Number 2" w:uiPriority="0" w:semiHidden="false" w:unhideWhenUsed="false"/>
    <w:lsdException w:name="endnote reference" w:uiPriority="0" w:semiHidden="false" w:unhideWhenUsed="false"/>
    <w:lsdException w:name="Medium Grid 3 Accent 1" w:uiPriority="69" w:semiHidden="false" w:unhideWhenUsed="false"/>
    <w:lsdException w:name="Medium Shading 1 Accent 2" w:uiPriority="63" w:semiHidden="false" w:unhideWhenUsed="false"/>
    <w:lsdException w:name="Medium Grid 3" w:uiPriority="69" w:semiHidden="false" w:unhideWhenUsed="false"/>
    <w:lsdException w:name="line number" w:uiPriority="0" w:semiHidden="false" w:unhideWhenUsed="false"/>
    <w:lsdException w:name="heading 4" w:uiPriority="0" w:qFormat="true"/>
    <w:lsdException w:name="Document Map" w:uiPriority="0" w:semiHidden="false" w:unhideWhenUsed="false"/>
    <w:lsdException w:name="Dark List Accent 3" w:uiPriority="70" w:semiHidden="false" w:unhideWhenUsed="false"/>
    <w:lsdException w:name="Body Text" w:uiPriority="0" w:unhideWhenUsed="false" w:qFormat="true"/>
    <w:lsdException w:name="Table Simple 3" w:uiPriority="0" w:semiHidden="false" w:unhideWhenUsed="false"/>
    <w:lsdException w:name="Body Text First Indent" w:uiPriority="0" w:semiHidden="false" w:unhideWhenUsed="false"/>
    <w:lsdException w:name="Medium Shading 1 Accent 6" w:uiPriority="63" w:semiHidden="false" w:unhideWhenUsed="false"/>
    <w:lsdException w:name="Table Grid 5" w:uiPriority="0" w:semiHidden="false" w:unhideWhenUsed="false"/>
    <w:lsdException w:name="HTML Keyboard" w:uiPriority="0" w:semiHidden="false" w:unhideWhenUsed="false"/>
    <w:lsdException w:name="List 2" w:uiPriority="0" w:semiHidden="false" w:unhideWhenUsed="false"/>
    <w:lsdException w:name="Signature" w:uiPriority="0" w:semiHidden="false" w:unhideWhenUsed="false"/>
    <w:lsdException w:name="heading 3" w:uiPriority="0" w:qFormat="true"/>
    <w:lsdException w:name="index 4" w:uiPriority="0" w:semiHidden="false" w:unhideWhenUsed="false"/>
    <w:lsdException w:name="Medium List 1" w:uiPriority="65" w:semiHidden="false" w:unhideWhenUsed="false"/>
    <w:lsdException w:name="Body Text Indent 2" w:uiPriority="0" w:semiHidden="false" w:unhideWhenUsed="false"/>
    <w:lsdException w:name="index 9" w:uiPriority="0" w:semiHidden="false" w:unhideWhenUsed="false"/>
    <w:lsdException w:name="Medium Shading 1 Accent 1" w:uiPriority="63" w:semiHidden="false" w:unhideWhenUsed="false"/>
    <w:lsdException w:name="envelope address" w:uiPriority="0" w:semiHidden="false" w:unhideWhenUsed="false"/>
    <w:lsdException w:name="heading 7" w:uiPriority="0" w:qFormat="true"/>
    <w:lsdException w:name="Table Grid 4" w:uiPriority="0" w:semiHidden="false" w:unhideWhenUsed="false"/>
    <w:lsdException w:name="Closing" w:uiPriority="0" w:semiHidden="false" w:unhideWhenUsed="false"/>
    <w:lsdException w:name="Subtitle" w:uiPriority="0" w:semiHidden="false" w:unhideWhenUsed="false" w:qFormat="true"/>
    <w:lsdException w:name="Table Colorful 3" w:uiPriority="0" w:semiHidden="false" w:unhideWhenUsed="false"/>
    <w:lsdException w:name="Table Columns 3" w:uiPriority="0" w:semiHidden="false" w:unhideWhenUsed="false"/>
    <w:lsdException w:name="Colorful Shading Accent 2" w:uiPriority="71" w:semiHidden="false" w:unhideWhenUsed="false"/>
    <w:lsdException w:name="index 5" w:uiPriority="0" w:semiHidden="false" w:unhideWhenUsed="false"/>
    <w:lsdException w:name="Light Grid Accent 5" w:uiPriority="62" w:semiHidden="false" w:unhideWhenUsed="false"/>
    <w:lsdException w:name="Medium Grid 2 Accent 4" w:uiPriority="68" w:semiHidden="false" w:unhideWhenUsed="false"/>
    <w:lsdException w:name="Table 3D effects 1" w:uiPriority="0" w:semiHidden="false" w:unhideWhenUsed="false"/>
    <w:lsdException w:name="toc 1" w:uiPriority="0" w:semiHidden="false" w:unhideWhenUsed="false"/>
    <w:lsdException w:name="Light Shading Accent 5" w:uiPriority="60" w:semiHidden="false" w:unhideWhenUsed="false"/>
    <w:lsdException w:name="Colorful List Accent 2" w:uiPriority="72" w:semiHidden="false" w:unhideWhenUsed="false"/>
    <w:lsdException w:name="Table Colorful 2" w:uiPriority="0" w:semiHidden="false" w:unhideWhenUsed="false"/>
    <w:lsdException w:name="Table List 4" w:uiPriority="0" w:semiHidden="false" w:unhideWhenUsed="false"/>
    <w:lsdException w:name="index 3" w:uiPriority="0" w:semiHidden="false" w:unhideWhenUsed="false"/>
    <w:lsdException w:name="Medium List 2" w:uiPriority="66" w:semiHidden="false" w:unhideWhenUsed="false"/>
    <w:lsdException w:name="HTML Code" w:uiPriority="0" w:semiHidden="false" w:unhideWhenUsed="false"/>
    <w:lsdException w:name="Medium Grid 1 Accent 1" w:uiPriority="67" w:semiHidden="false" w:unhideWhenUsed="false"/>
    <w:lsdException w:name="Medium Shading 1" w:uiPriority="63" w:semiHidden="false" w:unhideWhenUsed="false"/>
    <w:lsdException w:name="Light Grid Accent 4" w:uiPriority="62" w:semiHidden="false" w:unhideWhenUsed="false"/>
    <w:lsdException w:name="Medium Grid 1" w:uiPriority="67" w:semiHidden="false" w:unhideWhenUsed="false"/>
    <w:lsdException w:name="Colorful Shading Accent 3" w:uiPriority="71" w:semiHidden="false" w:unhideWhenUsed="false"/>
    <w:lsdException w:name="Balloon Text" w:uiPriority="0" w:semiHidden="false" w:unhideWhenUsed="false"/>
    <w:lsdException w:name="Colorful List Accent 1" w:uiPriority="72" w:semiHidden="false" w:unhideWhenUsed="false"/>
    <w:lsdException w:name="Table Columns 5" w:uiPriority="0" w:semiHidden="false" w:unhideWhenUsed="false"/>
    <w:lsdException w:name="Message Header" w:uiPriority="0" w:semiHidden="false" w:unhideWhenUsed="false"/>
    <w:lsdException w:name="Colorful List" w:uiPriority="72" w:semiHidden="false" w:unhideWhenUsed="false"/>
    <w:lsdException w:name="Table Web 1" w:uiPriority="0" w:semiHidden="false" w:unhideWhenUsed="false"/>
    <w:lsdException w:name="List Bullet 3" w:uiPriority="0" w:semiHidden="false" w:unhideWhenUsed="false"/>
    <w:lsdException w:name="Table Classic 2" w:uiPriority="0" w:semiHidden="false" w:unhideWhenUsed="false"/>
    <w:lsdException w:name="List Continue 3" w:uiPriority="0" w:semiHidden="false" w:unhideWhenUsed="false"/>
    <w:lsdException w:name="Body Text 3" w:uiPriority="0" w:semiHidden="false" w:unhideWhenUsed="false"/>
    <w:lsdException w:name="Medium List 2 Accent 4" w:uiPriority="66" w:semiHidden="false" w:unhideWhenUsed="false"/>
    <w:lsdException w:name="Title" w:uiPriority="0" w:semiHidden="false" w:unhideWhenUsed="false" w:qFormat="true"/>
    <w:lsdException w:name="Note Heading" w:uiPriority="0" w:semiHidden="false" w:unhideWhenUsed="false"/>
    <w:lsdException w:name="Light List Accent 5" w:uiPriority="61" w:semiHidden="false" w:unhideWhenUsed="false"/>
    <w:lsdException w:name="HTML Definition" w:uiPriority="0" w:semiHidden="false" w:unhideWhenUsed="false"/>
    <w:lsdException w:name="Medium Shading 2" w:uiPriority="64" w:semiHidden="false" w:unhideWhenUsed="false"/>
    <w:lsdException w:name="Medium Grid 2 Accent 3" w:uiPriority="68" w:semiHidden="false" w:unhideWhenUsed="false"/>
    <w:lsdException w:name="Medium Grid 3 Accent 3" w:uiPriority="69" w:semiHidden="false" w:unhideWhenUsed="false"/>
    <w:lsdException w:name="page number" w:uiPriority="0" w:semiHidden="false" w:unhideWhenUsed="false"/>
    <w:lsdException w:name="Normal (Web)" w:uiPriority="0" w:semiHidden="false" w:unhideWhenUsed="false"/>
    <w:lsdException w:name="Table Colorful 1" w:uiPriority="0" w:semiHidden="false" w:unhideWhenUsed="false"/>
    <w:lsdException w:name="List Bullet 2" w:uiPriority="0" w:semiHidden="false" w:unhideWhenUsed="false"/>
    <w:lsdException w:name="Medium List 1 Accent 1" w:uiPriority="65" w:semiHidden="false" w:unhideWhenUsed="false"/>
    <w:lsdException w:name="FollowedHyperlink" w:uiPriority="0" w:semiHidden="false" w:unhideWhenUsed="false"/>
    <w:lsdException w:name="annotation reference" w:uiPriority="0" w:semiHidden="false" w:unhideWhenUsed="false"/>
    <w:lsdException w:name="Table Columns 4" w:uiPriority="0" w:semiHidden="false" w:unhideWhenUsed="false"/>
    <w:lsdException w:name="heading 2" w:uiPriority="0" w:qFormat="true"/>
    <w:lsdException w:name="Medium Grid 1 Accent 4" w:uiPriority="67" w:semiHidden="false" w:unhideWhenUsed="false"/>
    <w:lsdException w:name="Light Shading" w:uiPriority="60" w:semiHidden="false" w:unhideWhenUsed="false"/>
    <w:lsdException w:name="Table Theme" w:uiPriority="0" w:semiHidden="false" w:unhideWhenUsed="false"/>
    <w:lsdException w:name="Medium Grid 2 Accent 2" w:uiPriority="68" w:semiHidden="false" w:unhideWhenUsed="false"/>
    <w:lsdException w:name="Medium Grid 3 Accent 2" w:uiPriority="69" w:semiHidden="false" w:unhideWhenUsed="false"/>
    <w:lsdException w:name="index 8" w:uiPriority="0" w:semiHidden="false" w:unhideWhenUsed="false"/>
    <w:lsdException w:name="Table Classic 1" w:uiPriority="0" w:semiHidden="false" w:unhideWhenUsed="false"/>
    <w:lsdException w:name="List Continue" w:uiPriority="0" w:semiHidden="false" w:unhideWhenUsed="false"/>
    <w:lsdException w:name="List Continue 4" w:uiPriority="0" w:semiHidden="false" w:unhideWhenUsed="false"/>
    <w:lsdException w:name="Medium Grid 1 Accent 3" w:uiPriority="67" w:semiHidden="false" w:unhideWhenUsed="false"/>
    <w:lsdException w:name="List 5" w:uiPriority="0" w:semiHidden="false" w:unhideWhenUsed="false"/>
    <w:lsdException w:name="Light Grid Accent 3" w:uiPriority="62" w:semiHidden="false" w:unhideWhenUsed="false"/>
    <w:lsdException w:name="Dark List Accent 2" w:uiPriority="70" w:semiHidden="false" w:unhideWhenUsed="false"/>
    <w:lsdException w:name="Table Simple 2" w:uiPriority="0" w:semiHidden="false" w:unhideWhenUsed="false"/>
    <w:lsdException w:name="Colorful Shading Accent 6" w:uiPriority="71" w:semiHidden="false" w:unhideWhenUsed="false"/>
    <w:lsdException w:name="List" w:uiPriority="0" w:semiHidden="false" w:unhideWhenUsed="false"/>
    <w:lsdException w:name="Table Web 3" w:uiPriority="0" w:semiHidden="false" w:unhideWhenUsed="false"/>
    <w:lsdException w:name="List Continue 5" w:uiPriority="0" w:semiHidden="false" w:unhideWhenUsed="false"/>
    <w:lsdException w:name="Default Paragraph Font" w:uiPriority="0" w:unhideWhenUsed="false"/>
    <w:lsdException w:name="toc 9" w:uiPriority="0" w:semiHidden="false" w:unhideWhenUsed="false"/>
    <w:lsdException w:name="HTML Variable" w:uiPriority="0" w:semiHidden="false" w:unhideWhenUsed="false"/>
    <w:lsdException w:name="Light Grid" w:uiPriority="62" w:semiHidden="false" w:unhideWhenUsed="false"/>
    <w:lsdException w:name="List 4" w:uiPriority="0" w:semiHidden="false" w:unhideWhenUsed="false"/>
    <w:lsdException w:name="Table Grid 8" w:uiPriority="0" w:semiHidden="false" w:unhideWhenUsed="false"/>
    <w:lsdException w:name="index 7" w:uiPriority="0" w:semiHidden="false" w:unhideWhenUsed="false"/>
    <w:lsdException w:name="Table Contemporary" w:uiPriority="0" w:semiHidden="false" w:unhideWhenUsed="false"/>
    <w:lsdException w:name="Colorful Shading Accent 5" w:uiPriority="71" w:semiHidden="false" w:unhideWhenUsed="false"/>
    <w:lsdException w:name="Colorful Shading" w:uiPriority="71" w:semiHidden="false" w:unhideWhenUsed="false"/>
    <w:lsdException w:name="caption" w:uiPriority="0" w:qFormat="true"/>
    <w:lsdException w:name="macro" w:uiPriority="0" w:semiHidden="false" w:unhideWhenUsed="false"/>
    <w:lsdException w:name="E-mail Signature" w:uiPriority="0" w:semiHidden="false" w:unhideWhenUsed="false"/>
    <w:lsdException w:name="Medium List 1 Accent 3" w:uiPriority="65" w:semiHidden="false" w:unhideWhenUsed="false"/>
    <w:lsdException w:name="Block Text" w:uiPriority="0" w:semiHidden="false" w:unhideWhenUsed="false"/>
    <w:lsdException w:name="List Bullet" w:uiPriority="0" w:semiHidden="false" w:unhideWhenUsed="false"/>
    <w:lsdException w:name="Table Columns 1" w:uiPriority="0" w:semiHidden="false" w:unhideWhenUsed="false"/>
    <w:lsdException w:name="toa heading" w:uiPriority="0" w:semiHidden="false" w:unhideWhenUsed="false"/>
    <w:lsdException w:name="Table Simple 1" w:uiPriority="0" w:semiHidden="false" w:unhideWhenUsed="false"/>
    <w:lsdException w:name="index 6" w:uiPriority="0" w:semiHidden="false" w:unhideWhenUsed="false"/>
    <w:lsdException w:name="Table List 8" w:uiPriority="0" w:semiHidden="false" w:unhideWhenUsed="false"/>
    <w:lsdException w:name="Colorful Shading Accent 1" w:uiPriority="71" w:semiHidden="false" w:unhideWhenUsed="false"/>
    <w:lsdException w:name="Table 3D effects 2" w:uiPriority="0" w:semiHidden="false" w:unhideWhenUsed="false"/>
    <w:lsdException w:name="Light List Accent 2" w:uiPriority="61" w:semiHidden="false" w:unhideWhenUsed="false"/>
    <w:lsdException w:name="Light Shading Accent 4" w:uiPriority="60" w:semiHidden="false" w:unhideWhenUsed="false"/>
    <w:lsdException w:name="Table Classic 4" w:uiPriority="0" w:semiHidden="false" w:unhideWhenUsed="false"/>
    <w:lsdException w:name="Table Subtle 1" w:uiPriority="0" w:semiHidden="false" w:unhideWhenUsed="false"/>
    <w:lsdException w:name="Table Columns 2" w:uiPriority="0" w:semiHidden="false" w:unhideWhenUsed="false"/>
    <w:lsdException w:name="Body Text Indent" w:uiPriority="0" w:semiHidden="false" w:unhideWhenUsed="false"/>
    <w:lsdException w:name="Table Professional" w:uiPriority="0" w:semiHidden="false" w:unhideWhenUsed="false"/>
    <w:lsdException w:name="annotation subject" w:uiPriority="0" w:semiHidden="false" w:unhideWhenUsed="false"/>
    <w:lsdException w:name="Light Shading Accent 6" w:uiPriority="60" w:semiHidden="false" w:unhideWhenUsed="false"/>
    <w:lsdException w:name="Table 3D effects 3" w:uiPriority="0" w:semiHidden="false" w:unhideWhenUsed="false"/>
    <w:lsdException w:name="Light List Accent 3" w:uiPriority="61" w:semiHidden="false" w:unhideWhenUsed="false"/>
    <w:lsdException w:name="Light Shading Accent 3" w:uiPriority="60" w:semiHidden="false" w:unhideWhenUsed="false"/>
    <w:lsdException w:name="Medium Shading 2 Accent 5" w:uiPriority="64" w:semiHidden="false" w:unhideWhenUsed="false"/>
    <w:lsdException w:name="List Bullet 4" w:uiPriority="0" w:semiHidden="false" w:unhideWhenUsed="false"/>
    <w:lsdException w:name="List 3" w:uiPriority="0" w:semiHidden="false" w:unhideWhenUsed="false"/>
    <w:lsdException w:name="Medium List 1 Accent 4" w:uiPriority="65" w:semiHidden="false" w:unhideWhenUsed="false"/>
    <w:lsdException w:name="Light List Accent 4" w:uiPriority="61" w:semiHidden="false" w:unhideWhenUsed="false"/>
    <w:lsdException w:name="Medium Shading 1 Accent 5" w:uiPriority="63" w:semiHidden="false" w:unhideWhenUsed="false"/>
    <w:lsdException w:name="Medium Shading 2 Accent 1" w:uiPriority="64" w:semiHidden="false" w:unhideWhenUsed="false"/>
    <w:lsdException w:name="Table Classic 3" w:uiPriority="0" w:semiHidden="false" w:unhideWhenUsed="false"/>
    <w:lsdException w:name="Medium List 1 Accent 6" w:uiPriority="65" w:semiHidden="false" w:unhideWhenUsed="false"/>
    <w:lsdException w:name="List Bullet 5" w:uiPriority="0" w:semiHidden="false" w:unhideWhenUsed="false"/>
  </w:latentStyles>
  <w:style w:type="character" w:styleId="00000a" w:default="true">
    <w:name w:val="Default Paragraph Font"/>
    <w:uiPriority w:val="0"/>
    <w:semiHidden/>
  </w:style>
  <w:style w:type="paragraph" w:styleId="00000c">
    <w:name w:val="Body Text"/>
    <w:basedOn w:val="000009"/>
    <w:uiPriority w:val="0"/>
    <w:semiHidden/>
    <w:qFormat/>
    <w:rPr>
      <w:rFonts w:ascii="Arial" w:hAnsi="Arial" w:eastAsia="Arial" w:cs="Arial"/>
      <w:sz w:val="21"/>
      <w:szCs w:val="21"/>
      <w:lang w:val="en-US" w:eastAsia="en-US" w:bidi="ar-SA"/>
    </w:rPr>
  </w:style>
  <w:style w:type="table" w:styleId="00000b" w:default="true">
    <w:name w:val="Normal Table"/>
    <w:uiPriority w:val="0"/>
    <w:semiHidden/>
    <w:qFormat/>
    <w:tblPr>
      <w:tblCellMar>
        <w:top w:w="0" w:type="dxa"/>
        <w:left w:w="108" w:type="dxa"/>
        <w:bottom w:w="0" w:type="dxa"/>
        <w:right w:w="108" w:type="dxa"/>
      </w:tblCellMar>
    </w:tblPr>
  </w:style>
  <w:style w:type="paragraph" w:styleId="000009" w:default="true">
    <w:name w:val="Normal"/>
    <w:uiPriority w:val="0"/>
    <w:semiHidden/>
    <w:qFormat/>
    <w:pPr>
      <w:kinsoku w:val="false"/>
      <w:autoSpaceDE w:val="false"/>
      <w:autoSpaceDN w:val="false"/>
      <w:adjustRightInd w:val="false"/>
      <w:snapToGrid w:val="false"/>
      <w:spacing w:line="240" w:lineRule="auto"/>
      <w:jc w:val="left"/>
      <w:textAlignment w:val="baseline"/>
    </w:pPr>
    <w:rPr>
      <w:rFonts w:ascii="Arial" w:hAnsi="Arial" w:eastAsia="Arial" w:cs="Arial"/>
      <w:snapToGrid w:val="false"/>
      <w:color w:val="000000"/>
      <w:kern w:val="0"/>
      <w:sz w:val="21"/>
      <w:szCs w:val="21"/>
      <w:lang w:val="en-US" w:eastAsia="en-US" w:bidi="ar-SA"/>
    </w:rPr>
  </w:style>
</w:styles>
</file>

<file path=word/_rels/document.xml.rels><?xml version="1.0" encoding="UTF-8" standalone="yes"?><Relationships xmlns="http://schemas.openxmlformats.org/package/2006/relationships"><Relationship Id="rId6" Type="http://schemas.openxmlformats.org/officeDocument/2006/relationships/footer" Target="footer1.xml" /><Relationship Id="rId0" Type="http://schemas.openxmlformats.org/officeDocument/2006/relationships/styles" Target="styles.xml" /><Relationship Id="rId4" Type="http://schemas.openxmlformats.org/officeDocument/2006/relationships/fontTable" Target="fontTable.xml" /><Relationship Id="rId1" Type="http://schemas.openxmlformats.org/officeDocument/2006/relationships/settings" Target="settings.xml" /><Relationship Id="rId2" Type="http://schemas.openxmlformats.org/officeDocument/2006/relationships/footnotes" Target="footnotes.xml" /><Relationship Id="rId7" Type="http://schemas.openxmlformats.org/officeDocument/2006/relationships/footer" Target="footer2.xml" /><Relationship Id="rId3" Type="http://schemas.openxmlformats.org/officeDocument/2006/relationships/endnotes" Target="endnotes.xml" /><Relationship Id="rId5" Type="http://schemas.openxmlformats.org/officeDocument/2006/relationships/theme" Target="theme/theme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2026-01-26T09:13:53Z</dcterms:created>
  <dcterms:modified xsi:type="dcterms:W3CDTF">2026-01-26T09:13:53Z</dcterms:modified>
</cp:coreProperties>
</file>