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CED6">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pPr>
      <w:r>
        <w:rPr>
          <w:rFonts w:hint="default"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关于《</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凉州区</w:t>
      </w:r>
      <w:r>
        <w:rPr>
          <w:rFonts w:hint="eastAsia" w:ascii="方正小标宋简体" w:hAnsi="方正小标宋简体" w:eastAsia="方正小标宋简体" w:cs="方正小标宋简体"/>
          <w:b/>
          <w:bCs/>
          <w:i w:val="0"/>
          <w:iCs w:val="0"/>
          <w:caps w:val="0"/>
          <w:color w:val="444444"/>
          <w:spacing w:val="0"/>
          <w:w w:val="95"/>
          <w:kern w:val="0"/>
          <w:sz w:val="32"/>
          <w:szCs w:val="32"/>
          <w:shd w:val="clear" w:fill="FFFFFF"/>
          <w:lang w:val="en-US" w:eastAsia="zh-CN" w:bidi="ar"/>
        </w:rPr>
        <w:t>学府路幼儿园建设</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项目</w:t>
      </w:r>
      <w:r>
        <w:rPr>
          <w:rFonts w:hint="default"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w:t>
      </w:r>
    </w:p>
    <w:p w14:paraId="0AC420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w w:val="95"/>
          <w:sz w:val="24"/>
          <w:szCs w:val="24"/>
        </w:rPr>
      </w:pPr>
      <w:r>
        <w:rPr>
          <w:rFonts w:hint="default" w:ascii="方正小标宋简体" w:hAnsi="方正小标宋简体" w:eastAsia="方正小标宋简体" w:cs="方正小标宋简体"/>
          <w:i w:val="0"/>
          <w:iCs w:val="0"/>
          <w:caps w:val="0"/>
          <w:color w:val="444444"/>
          <w:spacing w:val="0"/>
          <w:w w:val="95"/>
          <w:sz w:val="32"/>
          <w:szCs w:val="32"/>
          <w:shd w:val="clear" w:fill="FFFFFF"/>
        </w:rPr>
        <w:t>社会稳定风险评估的公示</w:t>
      </w:r>
    </w:p>
    <w:p w14:paraId="43496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sz w:val="24"/>
          <w:szCs w:val="24"/>
        </w:rPr>
      </w:pPr>
    </w:p>
    <w:p w14:paraId="2157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为充分了解社会各界对“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凉州区凉都路小学改扩建项目</w:t>
      </w:r>
      <w:r>
        <w:rPr>
          <w:rFonts w:hint="eastAsia" w:ascii="微软雅黑" w:hAnsi="微软雅黑" w:eastAsia="微软雅黑" w:cs="微软雅黑"/>
          <w:i w:val="0"/>
          <w:iCs w:val="0"/>
          <w:caps w:val="0"/>
          <w:color w:val="444444"/>
          <w:spacing w:val="0"/>
          <w:sz w:val="24"/>
          <w:szCs w:val="24"/>
          <w:shd w:val="clear" w:fill="FFFFFF"/>
        </w:rPr>
        <w:t>”的意见和诉求，加强公众参与，准确识别社会稳定风险因素，制定风险防范和化解措施。根据《国家发展改革委关于印发国家发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的社会稳定风险评估工作，公告如下：</w:t>
      </w:r>
    </w:p>
    <w:p w14:paraId="13014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一、项目基本情况</w:t>
      </w:r>
    </w:p>
    <w:p w14:paraId="37BDC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1、项目名称：</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凉州区学府路幼儿园建设项目</w:t>
      </w:r>
    </w:p>
    <w:p w14:paraId="42085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2、工程性质：</w:t>
      </w:r>
      <w:r>
        <w:rPr>
          <w:rFonts w:hint="eastAsia" w:ascii="微软雅黑" w:hAnsi="微软雅黑" w:eastAsia="微软雅黑" w:cs="微软雅黑"/>
          <w:i w:val="0"/>
          <w:iCs w:val="0"/>
          <w:caps w:val="0"/>
          <w:color w:val="444444"/>
          <w:spacing w:val="0"/>
          <w:sz w:val="24"/>
          <w:szCs w:val="24"/>
          <w:shd w:val="clear" w:fill="FFFFFF"/>
          <w:lang w:val="en-US" w:eastAsia="zh-CN"/>
        </w:rPr>
        <w:t>新建</w:t>
      </w:r>
    </w:p>
    <w:p w14:paraId="0AEA9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3、建设单位：</w:t>
      </w:r>
      <w:r>
        <w:rPr>
          <w:rFonts w:hint="eastAsia" w:ascii="微软雅黑" w:hAnsi="微软雅黑" w:eastAsia="微软雅黑" w:cs="微软雅黑"/>
          <w:i w:val="0"/>
          <w:iCs w:val="0"/>
          <w:caps w:val="0"/>
          <w:color w:val="444444"/>
          <w:spacing w:val="0"/>
          <w:sz w:val="24"/>
          <w:szCs w:val="24"/>
          <w:shd w:val="clear" w:fill="FFFFFF"/>
          <w:lang w:val="en-US" w:eastAsia="zh-CN"/>
        </w:rPr>
        <w:t>凉州区教育局</w:t>
      </w:r>
    </w:p>
    <w:p w14:paraId="4790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4、建设地点：</w:t>
      </w:r>
      <w:r>
        <w:rPr>
          <w:rFonts w:hint="eastAsia" w:ascii="微软雅黑" w:hAnsi="微软雅黑" w:eastAsia="微软雅黑" w:cs="微软雅黑"/>
          <w:i w:val="0"/>
          <w:iCs w:val="0"/>
          <w:caps w:val="0"/>
          <w:color w:val="444444"/>
          <w:spacing w:val="0"/>
          <w:sz w:val="24"/>
          <w:szCs w:val="24"/>
          <w:shd w:val="clear" w:fill="FFFFFF"/>
          <w:lang w:val="en-US" w:eastAsia="zh-CN"/>
        </w:rPr>
        <w:t>凉州区学府路幼儿园</w:t>
      </w:r>
    </w:p>
    <w:p w14:paraId="2971A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5、建设期限：13个月，即 2026 年 7 月—2027 年8月</w:t>
      </w:r>
    </w:p>
    <w:p w14:paraId="226DF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6、项目建设内容及规模：</w:t>
      </w:r>
    </w:p>
    <w:p w14:paraId="35C1D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总体规划用地面积8534平方米，总建筑面积为5575平方米；本次建设为一期建设项目，新建幼儿综合楼1栋，建筑面积3987平方米，保留建筑面积为329平方米，门房和消防水池、消防泵房为300平方米，新建大门2座、旗台1座、戏水池1座、沙池1座、雨水收集池1座、化粪池1座、围墙420米；配套建设室外管网、室外弱电及监控系统、路灯、变压器、校园硬化、绿化及分班活动场地等附属工程和配备教学及生活设施设备。</w:t>
      </w: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3547D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15624A61">
      <w:pPr>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匡算总投资2200万元；资金来源：申请学前教育发展专项资金和政府债券资金筹措解决。</w:t>
      </w:r>
    </w:p>
    <w:p w14:paraId="42C96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二、征求公众意见的范围和主要事项</w:t>
      </w:r>
    </w:p>
    <w:p w14:paraId="7F0F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1、征求公众意见的范围：该项目实施区居民及周边群众等相关利益群体。</w:t>
      </w:r>
    </w:p>
    <w:p w14:paraId="31F8C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2、征求公众意</w:t>
      </w:r>
      <w:r>
        <w:rPr>
          <w:rFonts w:hint="eastAsia" w:ascii="微软雅黑" w:hAnsi="微软雅黑" w:eastAsia="微软雅黑" w:cs="微软雅黑"/>
          <w:i w:val="0"/>
          <w:iCs w:val="0"/>
          <w:caps w:val="0"/>
          <w:color w:val="444444"/>
          <w:spacing w:val="0"/>
          <w:sz w:val="24"/>
          <w:szCs w:val="24"/>
          <w:shd w:val="clear" w:fill="FFFFFF"/>
        </w:rPr>
        <w:t>见的主要事项:为听取社会各界对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凉州区凉都路小学周边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120DD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1)对项目建设持何种态度,您是否同意项目建设,如有意见请说</w:t>
      </w:r>
    </w:p>
    <w:p w14:paraId="316BF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right="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明理由；</w:t>
      </w:r>
    </w:p>
    <w:p w14:paraId="66EB80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2)该项目是否影响公众利益,有何诉求；</w:t>
      </w:r>
    </w:p>
    <w:p w14:paraId="3AABC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3)该项目建设影响当地社会稳定的主要风险；</w:t>
      </w:r>
    </w:p>
    <w:p w14:paraId="36CC6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4)您认为项目建成后对当地社会及经济有何影响；</w:t>
      </w:r>
    </w:p>
    <w:p w14:paraId="1CAF0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5)您认为建设项目对当地环境有何影响；</w:t>
      </w:r>
    </w:p>
    <w:p w14:paraId="1FB33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6)项目建设对您本人的生活或工作环境带来的影响；</w:t>
      </w:r>
    </w:p>
    <w:p w14:paraId="5D830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)对该项目的建设意见和建议。</w:t>
      </w:r>
    </w:p>
    <w:p w14:paraId="15A0E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三、公示说明</w:t>
      </w:r>
    </w:p>
    <w:p w14:paraId="5FC43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1、反馈方式：公示期间，公众可通过书面意见、电子邮件、电话等方式与项目建设单位、社会稳定风险分析单位联系，表达对该建设项目社会稳定风险的意见和建议。</w:t>
      </w:r>
    </w:p>
    <w:p w14:paraId="73984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2、公示期限：自本公示发布之日起7天内。</w:t>
      </w:r>
    </w:p>
    <w:p w14:paraId="754B6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3、公示地点：项目涉及乡镇的影响地点。</w:t>
      </w:r>
    </w:p>
    <w:p w14:paraId="5F2FC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4、注意事项：公众在发表意见的同时,请尽量提供详尽的联系方式,以便我们能够及时向您反馈相关信息。</w:t>
      </w:r>
    </w:p>
    <w:p w14:paraId="4B88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b/>
          <w:bCs/>
          <w:i w:val="0"/>
          <w:iCs w:val="0"/>
          <w:caps w:val="0"/>
          <w:color w:val="444444"/>
          <w:spacing w:val="0"/>
          <w:sz w:val="24"/>
          <w:szCs w:val="24"/>
          <w:shd w:val="clear" w:fill="FFFFFF"/>
        </w:rPr>
      </w:pPr>
      <w:r>
        <w:rPr>
          <w:rFonts w:hint="eastAsia" w:ascii="微软雅黑" w:hAnsi="微软雅黑" w:eastAsia="微软雅黑" w:cs="微软雅黑"/>
          <w:b/>
          <w:bCs/>
          <w:i w:val="0"/>
          <w:iCs w:val="0"/>
          <w:caps w:val="0"/>
          <w:color w:val="444444"/>
          <w:spacing w:val="0"/>
          <w:sz w:val="24"/>
          <w:szCs w:val="24"/>
          <w:shd w:val="clear" w:fill="FFFFFF"/>
        </w:rPr>
        <w:t>四、项目单位及其联系方式</w:t>
      </w:r>
    </w:p>
    <w:p w14:paraId="4E190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建设单位名称：</w:t>
      </w:r>
      <w:r>
        <w:rPr>
          <w:rFonts w:hint="eastAsia" w:ascii="微软雅黑" w:hAnsi="微软雅黑" w:eastAsia="微软雅黑" w:cs="微软雅黑"/>
          <w:i w:val="0"/>
          <w:iCs w:val="0"/>
          <w:caps w:val="0"/>
          <w:color w:val="444444"/>
          <w:spacing w:val="0"/>
          <w:sz w:val="24"/>
          <w:szCs w:val="24"/>
          <w:shd w:val="clear" w:fill="FFFFFF"/>
          <w:lang w:val="en-US" w:eastAsia="zh-CN"/>
        </w:rPr>
        <w:t>凉州区学府路幼儿园</w:t>
      </w:r>
    </w:p>
    <w:p w14:paraId="1786F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单位地址：</w:t>
      </w:r>
      <w:r>
        <w:rPr>
          <w:rFonts w:hint="eastAsia" w:ascii="微软雅黑" w:hAnsi="微软雅黑" w:eastAsia="微软雅黑" w:cs="微软雅黑"/>
          <w:i w:val="0"/>
          <w:iCs w:val="0"/>
          <w:caps w:val="0"/>
          <w:color w:val="444444"/>
          <w:spacing w:val="0"/>
          <w:sz w:val="24"/>
          <w:szCs w:val="24"/>
          <w:shd w:val="clear" w:fill="FFFFFF"/>
          <w:lang w:val="en-US" w:eastAsia="zh-CN"/>
        </w:rPr>
        <w:t>凉州学府路武威职业技术大学东门斜对面</w:t>
      </w:r>
    </w:p>
    <w:p w14:paraId="1D386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联系人：</w:t>
      </w:r>
      <w:r>
        <w:rPr>
          <w:rFonts w:hint="eastAsia" w:ascii="微软雅黑" w:hAnsi="微软雅黑" w:eastAsia="微软雅黑" w:cs="微软雅黑"/>
          <w:i w:val="0"/>
          <w:iCs w:val="0"/>
          <w:caps w:val="0"/>
          <w:color w:val="444444"/>
          <w:spacing w:val="0"/>
          <w:sz w:val="24"/>
          <w:szCs w:val="24"/>
          <w:shd w:val="clear" w:fill="FFFFFF"/>
          <w:lang w:val="en-US" w:eastAsia="zh-CN"/>
        </w:rPr>
        <w:t>张红</w:t>
      </w:r>
    </w:p>
    <w:p w14:paraId="408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电话：</w:t>
      </w:r>
      <w:r>
        <w:rPr>
          <w:rFonts w:hint="eastAsia" w:ascii="微软雅黑" w:hAnsi="微软雅黑" w:eastAsia="微软雅黑" w:cs="微软雅黑"/>
          <w:i w:val="0"/>
          <w:iCs w:val="0"/>
          <w:caps w:val="0"/>
          <w:color w:val="444444"/>
          <w:spacing w:val="0"/>
          <w:sz w:val="24"/>
          <w:szCs w:val="24"/>
          <w:shd w:val="clear" w:fill="FFFFFF"/>
        </w:rPr>
        <w:t>1</w:t>
      </w:r>
      <w:r>
        <w:rPr>
          <w:rFonts w:hint="eastAsia" w:ascii="微软雅黑" w:hAnsi="微软雅黑" w:eastAsia="微软雅黑" w:cs="微软雅黑"/>
          <w:i w:val="0"/>
          <w:iCs w:val="0"/>
          <w:caps w:val="0"/>
          <w:color w:val="444444"/>
          <w:spacing w:val="0"/>
          <w:sz w:val="24"/>
          <w:szCs w:val="24"/>
          <w:shd w:val="clear" w:fill="FFFFFF"/>
          <w:lang w:val="en-US" w:eastAsia="zh-CN"/>
        </w:rPr>
        <w:t>3619351789</w:t>
      </w:r>
    </w:p>
    <w:p w14:paraId="45B73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五、社会稳定风险评估单位及其联系方式</w:t>
      </w:r>
    </w:p>
    <w:p w14:paraId="27271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单位名称：</w:t>
      </w: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21F3D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rPr>
        <w:t>单位地址：</w:t>
      </w:r>
      <w:r>
        <w:rPr>
          <w:rFonts w:hint="eastAsia" w:ascii="微软雅黑" w:hAnsi="微软雅黑" w:eastAsia="微软雅黑" w:cs="微软雅黑"/>
          <w:i w:val="0"/>
          <w:iCs w:val="0"/>
          <w:caps w:val="0"/>
          <w:color w:val="444444"/>
          <w:spacing w:val="9"/>
          <w:sz w:val="24"/>
          <w:szCs w:val="24"/>
          <w:shd w:val="clear" w:fill="FFFFFF"/>
          <w:lang w:eastAsia="zh-CN"/>
        </w:rPr>
        <w:t>甘肃省武威市凉州区</w:t>
      </w:r>
      <w:r>
        <w:rPr>
          <w:rFonts w:hint="eastAsia" w:ascii="微软雅黑" w:hAnsi="微软雅黑" w:eastAsia="微软雅黑" w:cs="微软雅黑"/>
          <w:i w:val="0"/>
          <w:iCs w:val="0"/>
          <w:caps w:val="0"/>
          <w:color w:val="444444"/>
          <w:spacing w:val="9"/>
          <w:sz w:val="24"/>
          <w:szCs w:val="24"/>
          <w:shd w:val="clear" w:fill="FFFFFF"/>
          <w:lang w:val="en-US" w:eastAsia="zh-CN"/>
        </w:rPr>
        <w:t>西营镇陈鲁村二组16号</w:t>
      </w:r>
    </w:p>
    <w:p w14:paraId="4E9BA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9"/>
          <w:sz w:val="24"/>
          <w:szCs w:val="24"/>
          <w:shd w:val="clear" w:fill="FFFFFF"/>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安丽娜</w:t>
      </w:r>
    </w:p>
    <w:p w14:paraId="3DB13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9"/>
          <w:sz w:val="24"/>
          <w:szCs w:val="24"/>
          <w:shd w:val="clear" w:fill="FFFFFF"/>
        </w:rPr>
        <w:t>联系电话：</w:t>
      </w:r>
      <w:r>
        <w:rPr>
          <w:rFonts w:hint="eastAsia" w:ascii="微软雅黑" w:hAnsi="微软雅黑" w:eastAsia="微软雅黑" w:cs="微软雅黑"/>
          <w:i w:val="0"/>
          <w:iCs w:val="0"/>
          <w:caps w:val="0"/>
          <w:color w:val="444444"/>
          <w:spacing w:val="9"/>
          <w:sz w:val="24"/>
          <w:szCs w:val="24"/>
          <w:shd w:val="clear" w:fill="FFFFFF"/>
          <w:lang w:val="en-US" w:eastAsia="zh-CN"/>
        </w:rPr>
        <w:t>13893563335</w:t>
      </w:r>
    </w:p>
    <w:p w14:paraId="4167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9"/>
          <w:sz w:val="24"/>
          <w:szCs w:val="24"/>
          <w:shd w:val="clear" w:fill="FFFFFF"/>
        </w:rPr>
        <w:t>邮箱：</w:t>
      </w:r>
      <w:r>
        <w:rPr>
          <w:rFonts w:hint="eastAsia" w:ascii="微软雅黑" w:hAnsi="微软雅黑" w:eastAsia="微软雅黑" w:cs="微软雅黑"/>
          <w:i w:val="0"/>
          <w:iCs w:val="0"/>
          <w:caps w:val="0"/>
          <w:color w:val="444444"/>
          <w:spacing w:val="9"/>
          <w:sz w:val="24"/>
          <w:szCs w:val="24"/>
          <w:shd w:val="clear" w:fill="FFFFFF"/>
          <w:lang w:val="en-US" w:eastAsia="zh-CN"/>
        </w:rPr>
        <w:t>54627892</w:t>
      </w:r>
      <w:r>
        <w:rPr>
          <w:rFonts w:hint="eastAsia" w:ascii="微软雅黑" w:hAnsi="微软雅黑" w:eastAsia="微软雅黑" w:cs="微软雅黑"/>
          <w:i w:val="0"/>
          <w:iCs w:val="0"/>
          <w:caps w:val="0"/>
          <w:color w:val="444444"/>
          <w:spacing w:val="9"/>
          <w:sz w:val="24"/>
          <w:szCs w:val="24"/>
          <w:shd w:val="clear" w:fill="FFFFFF"/>
        </w:rPr>
        <w:t>@</w:t>
      </w:r>
      <w:r>
        <w:rPr>
          <w:rFonts w:hint="eastAsia" w:ascii="微软雅黑" w:hAnsi="微软雅黑" w:eastAsia="微软雅黑" w:cs="微软雅黑"/>
          <w:i w:val="0"/>
          <w:iCs w:val="0"/>
          <w:caps w:val="0"/>
          <w:color w:val="444444"/>
          <w:spacing w:val="9"/>
          <w:sz w:val="24"/>
          <w:szCs w:val="24"/>
          <w:shd w:val="clear" w:fill="FFFFFF"/>
          <w:lang w:val="en-US" w:eastAsia="zh-CN"/>
        </w:rPr>
        <w:t>qq</w:t>
      </w:r>
      <w:r>
        <w:rPr>
          <w:rFonts w:hint="eastAsia" w:ascii="微软雅黑" w:hAnsi="微软雅黑" w:eastAsia="微软雅黑" w:cs="微软雅黑"/>
          <w:i w:val="0"/>
          <w:iCs w:val="0"/>
          <w:caps w:val="0"/>
          <w:color w:val="444444"/>
          <w:spacing w:val="9"/>
          <w:sz w:val="24"/>
          <w:szCs w:val="24"/>
          <w:shd w:val="clear" w:fill="FFFFFF"/>
        </w:rPr>
        <w:t>.com</w:t>
      </w:r>
    </w:p>
    <w:p w14:paraId="5164A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六、信息发布有效期限</w:t>
      </w:r>
    </w:p>
    <w:p w14:paraId="074DA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1、本次公众意见可通过信函、传真、电子邮件、二维码等书面形式与建设单位或评估单位联系。</w:t>
      </w:r>
    </w:p>
    <w:p w14:paraId="27326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2、公众对建设项目有社会稳定风险的建议或意见,可自公示之日起7日内,向建设项目单位或社会稳定风险评估报告编制单位提出。</w:t>
      </w:r>
    </w:p>
    <w:p w14:paraId="0A8B7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3、征询意见时间:202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17</w:t>
      </w:r>
      <w:r>
        <w:rPr>
          <w:rFonts w:hint="eastAsia" w:ascii="微软雅黑" w:hAnsi="微软雅黑" w:eastAsia="微软雅黑" w:cs="微软雅黑"/>
          <w:i w:val="0"/>
          <w:iCs w:val="0"/>
          <w:caps w:val="0"/>
          <w:color w:val="444444"/>
          <w:spacing w:val="0"/>
          <w:sz w:val="24"/>
          <w:szCs w:val="24"/>
          <w:shd w:val="clear" w:fill="FFFFFF"/>
        </w:rPr>
        <w:t>日</w:t>
      </w:r>
    </w:p>
    <w:p w14:paraId="1922E8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6"/>
        <w:jc w:val="right"/>
        <w:textAlignment w:val="auto"/>
        <w:rPr>
          <w:rStyle w:val="8"/>
          <w:rFonts w:hint="eastAsia" w:ascii="宋体" w:hAnsi="宋体" w:eastAsia="宋体" w:cs="宋体"/>
          <w:b w:val="0"/>
          <w:bCs w:val="0"/>
          <w:i w:val="0"/>
          <w:iCs w:val="0"/>
          <w:caps w:val="0"/>
          <w:color w:val="444444"/>
          <w:spacing w:val="9"/>
          <w:sz w:val="24"/>
          <w:szCs w:val="24"/>
          <w:shd w:val="clear" w:fill="FFFFFF"/>
        </w:rPr>
      </w:pPr>
    </w:p>
    <w:p w14:paraId="69C25F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Style w:val="8"/>
          <w:rFonts w:hint="eastAsia" w:ascii="宋体" w:hAnsi="宋体" w:eastAsia="宋体" w:cs="宋体"/>
          <w:b w:val="0"/>
          <w:bCs w:val="0"/>
          <w:i w:val="0"/>
          <w:iCs w:val="0"/>
          <w:caps w:val="0"/>
          <w:color w:val="444444"/>
          <w:spacing w:val="9"/>
          <w:sz w:val="24"/>
          <w:szCs w:val="24"/>
          <w:shd w:val="clear" w:fill="FFFFFF"/>
        </w:rPr>
      </w:pPr>
      <w:bookmarkStart w:id="0" w:name="_GoBack"/>
      <w:bookmarkEnd w:id="0"/>
    </w:p>
    <w:p w14:paraId="12EB63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690A27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59E2E2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7D7D7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35F2F1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28A14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4BF20B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60FC1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eastAsia="zh-CN"/>
        </w:rPr>
      </w:pPr>
    </w:p>
    <w:p w14:paraId="275BFC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凉州区学府路幼儿园</w:t>
      </w:r>
    </w:p>
    <w:p w14:paraId="246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359FF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2026年3月11日</w:t>
      </w:r>
    </w:p>
    <w:p w14:paraId="629475D2">
      <w:pPr>
        <w:keepNext w:val="0"/>
        <w:keepLines w:val="0"/>
        <w:pageBreakBefore w:val="0"/>
        <w:kinsoku/>
        <w:overflowPunct/>
        <w:topLinePunct w:val="0"/>
        <w:autoSpaceDE/>
        <w:autoSpaceDN/>
        <w:bidi w:val="0"/>
        <w:adjustRightInd/>
        <w:snapToGrid/>
        <w:spacing w:line="460" w:lineRule="exact"/>
        <w:jc w:val="right"/>
        <w:textAlignment w:val="auto"/>
      </w:pPr>
    </w:p>
    <w:sectPr>
      <w:pgSz w:w="23811" w:h="16838" w:orient="landscape"/>
      <w:pgMar w:top="1134" w:right="1134" w:bottom="1134" w:left="1134" w:header="851" w:footer="992" w:gutter="0"/>
      <w:cols w:equalWidth="0" w:num="3">
        <w:col w:w="6897" w:space="425"/>
        <w:col w:w="6897" w:space="425"/>
        <w:col w:w="689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7BF186B-3FCC-4E67-8DC6-151CB903C7BB}"/>
  </w:font>
  <w:font w:name="微软雅黑">
    <w:panose1 w:val="020B0503020204020204"/>
    <w:charset w:val="86"/>
    <w:family w:val="auto"/>
    <w:pitch w:val="default"/>
    <w:sig w:usb0="80000287" w:usb1="2ACF3C50" w:usb2="00000016" w:usb3="00000000" w:csb0="0004001F" w:csb1="00000000"/>
    <w:embedRegular r:id="rId2" w:fontKey="{1ABBBAB8-A4DA-4F34-ADE9-B5435E7B3501}"/>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000000"/>
    <w:rsid w:val="005E27E4"/>
    <w:rsid w:val="01432A41"/>
    <w:rsid w:val="03967822"/>
    <w:rsid w:val="07A25095"/>
    <w:rsid w:val="0835517E"/>
    <w:rsid w:val="0ABB6EA4"/>
    <w:rsid w:val="0BC728A0"/>
    <w:rsid w:val="0C4514DF"/>
    <w:rsid w:val="0EB479F9"/>
    <w:rsid w:val="12BD1535"/>
    <w:rsid w:val="13B65C44"/>
    <w:rsid w:val="1A4A7C63"/>
    <w:rsid w:val="1B9A3430"/>
    <w:rsid w:val="1EAA4A5F"/>
    <w:rsid w:val="1ED278F6"/>
    <w:rsid w:val="22ED7220"/>
    <w:rsid w:val="24AC0F21"/>
    <w:rsid w:val="24F65922"/>
    <w:rsid w:val="2DE16B3E"/>
    <w:rsid w:val="2F656F7A"/>
    <w:rsid w:val="31C27D7B"/>
    <w:rsid w:val="37D54216"/>
    <w:rsid w:val="3DC627F5"/>
    <w:rsid w:val="3E3406D1"/>
    <w:rsid w:val="3E7C032C"/>
    <w:rsid w:val="409D6F98"/>
    <w:rsid w:val="446612A5"/>
    <w:rsid w:val="49552FD2"/>
    <w:rsid w:val="49597CF6"/>
    <w:rsid w:val="4A676744"/>
    <w:rsid w:val="4A6B13D6"/>
    <w:rsid w:val="4C415168"/>
    <w:rsid w:val="4CB91EC4"/>
    <w:rsid w:val="4FC63589"/>
    <w:rsid w:val="4FE51177"/>
    <w:rsid w:val="53BE13DF"/>
    <w:rsid w:val="54106997"/>
    <w:rsid w:val="54840CAA"/>
    <w:rsid w:val="55361A36"/>
    <w:rsid w:val="55DD4061"/>
    <w:rsid w:val="56A15FC2"/>
    <w:rsid w:val="599A778D"/>
    <w:rsid w:val="5CF1046F"/>
    <w:rsid w:val="649D374E"/>
    <w:rsid w:val="665477F1"/>
    <w:rsid w:val="683C7AA3"/>
    <w:rsid w:val="68703D2A"/>
    <w:rsid w:val="6BA34749"/>
    <w:rsid w:val="730309A6"/>
    <w:rsid w:val="732E26DE"/>
    <w:rsid w:val="7D24630B"/>
    <w:rsid w:val="7D2D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1436</Words>
  <Characters>1536</Characters>
  <Lines>0</Lines>
  <Paragraphs>0</Paragraphs>
  <TotalTime>2</TotalTime>
  <ScaleCrop>false</ScaleCrop>
  <LinksUpToDate>false</LinksUpToDate>
  <CharactersWithSpaces>1544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ASUS</cp:lastModifiedBy>
  <dcterms:modified xsi:type="dcterms:W3CDTF">2026-03-11T08:17:52Z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F30B8B3299644A76934CEE6D888C5345_13</vt:lpwstr>
  </property>
  <property fmtid="{D5CDD505-2E9C-101B-9397-08002B2CF9AE}" pid="4" name="commondata">
    <vt:lpwstr>eyJoZGlkIjoiNzZhOWEzNDNjNTJkZDYwM2UwNmQzNmFmYjFkZWY0ZmYifQ==</vt:lpwstr>
  </property>
  <property fmtid="{D5CDD505-2E9C-101B-9397-08002B2CF9AE}" pid="5" name="KSOTemplateDocerSaveRecord">
    <vt:lpwstr>eyJoZGlkIjoiZWE2YjQxOGI1OTc1OTkyMzRhNTI4NWViOWUyY2VlZDkiLCJ1c2VySWQiOiIzMzcyNTA1MjkifQ==</vt:lpwstr>
  </property>
</Properties>
</file>