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D01D2">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560" w:lineRule="exact"/>
        <w:jc w:val="center"/>
        <w:textAlignment w:val="auto"/>
        <w:rPr>
          <w:rFonts w:hint="eastAsia" w:ascii="宋体" w:hAnsi="宋体" w:eastAsia="宋体" w:cs="宋体"/>
          <w:b/>
          <w:bCs/>
          <w:color w:val="auto"/>
          <w:sz w:val="24"/>
          <w:szCs w:val="24"/>
          <w:highlight w:val="none"/>
          <w:lang w:bidi="ar-SA"/>
        </w:rPr>
      </w:pPr>
      <w:r>
        <w:rPr>
          <w:rFonts w:hint="eastAsia" w:ascii="宋体" w:hAnsi="宋体" w:eastAsia="宋体" w:cs="宋体"/>
          <w:b/>
          <w:bCs/>
          <w:color w:val="auto"/>
          <w:sz w:val="24"/>
          <w:szCs w:val="24"/>
          <w:highlight w:val="none"/>
          <w:lang w:bidi="ar-SA"/>
        </w:rPr>
        <w:t>庆阳市公共资源交易诚信承诺书</w:t>
      </w:r>
    </w:p>
    <w:p w14:paraId="42EE7053">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致：</w:t>
      </w:r>
      <w:r>
        <w:rPr>
          <w:rStyle w:val="7"/>
          <w:rFonts w:hint="eastAsia" w:ascii="宋体" w:hAnsi="宋体" w:eastAsia="宋体" w:cs="宋体"/>
          <w:color w:val="auto"/>
          <w:sz w:val="24"/>
          <w:szCs w:val="24"/>
          <w:highlight w:val="none"/>
          <w:u w:val="single"/>
        </w:rPr>
        <w:t xml:space="preserve">    </w:t>
      </w:r>
      <w:r>
        <w:rPr>
          <w:rStyle w:val="7"/>
          <w:rFonts w:hint="eastAsia" w:ascii="宋体" w:hAnsi="宋体" w:eastAsia="宋体" w:cs="宋体"/>
          <w:color w:val="auto"/>
          <w:sz w:val="24"/>
          <w:szCs w:val="24"/>
          <w:highlight w:val="none"/>
          <w:u w:val="single"/>
          <w:lang w:val="en-US"/>
        </w:rPr>
        <w:t xml:space="preserve">      </w:t>
      </w:r>
      <w:r>
        <w:rPr>
          <w:rStyle w:val="7"/>
          <w:rFonts w:hint="eastAsia" w:ascii="宋体" w:hAnsi="宋体" w:eastAsia="宋体" w:cs="宋体"/>
          <w:color w:val="auto"/>
          <w:sz w:val="24"/>
          <w:szCs w:val="24"/>
          <w:highlight w:val="none"/>
          <w:u w:val="single"/>
        </w:rPr>
        <w:t>（招标采购人）</w:t>
      </w:r>
    </w:p>
    <w:p w14:paraId="69839326">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baseline"/>
        <w:rPr>
          <w:rStyle w:val="7"/>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我方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自愿参加编号为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（项目编号）</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的招标采购活动</w:t>
      </w:r>
      <w:r>
        <w:rPr>
          <w:rFonts w:hint="eastAsia" w:ascii="宋体" w:hAnsi="宋体" w:eastAsia="宋体" w:cs="宋体"/>
          <w:color w:val="auto"/>
          <w:kern w:val="0"/>
          <w:sz w:val="24"/>
          <w:szCs w:val="24"/>
          <w:highlight w:val="none"/>
          <w:lang w:eastAsia="zh-CN"/>
        </w:rPr>
        <w:t>。</w:t>
      </w:r>
      <w:r>
        <w:rPr>
          <w:rStyle w:val="7"/>
          <w:rFonts w:hint="eastAsia" w:ascii="宋体" w:hAnsi="宋体" w:eastAsia="宋体" w:cs="宋体"/>
          <w:color w:val="auto"/>
          <w:sz w:val="24"/>
          <w:szCs w:val="24"/>
          <w:highlight w:val="none"/>
        </w:rPr>
        <w:t>按照《招标投标法》《招标投标法实施条例》《政府采购法》《政府采购法实施条例》，中共庆阳市委、庆阳市人民政府《关于进一步优化全市营商环境的实施意见》（庆发〔</w:t>
      </w:r>
      <w:r>
        <w:rPr>
          <w:rStyle w:val="7"/>
          <w:rFonts w:hint="eastAsia" w:ascii="宋体" w:hAnsi="宋体" w:eastAsia="宋体" w:cs="宋体"/>
          <w:b w:val="0"/>
          <w:i w:val="0"/>
          <w:color w:val="auto"/>
          <w:sz w:val="24"/>
          <w:szCs w:val="24"/>
          <w:highlight w:val="none"/>
          <w:lang w:val="en-US"/>
        </w:rPr>
        <w:t>2022</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4</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庆阳市政府根治拖欠农民工工资工作领导小组办公室《关于在全市公共资源交易活动中实行拖欠农民工工资“诚信承诺+信息推送”制度的通知》（庆治欠办发〔</w:t>
      </w:r>
      <w:r>
        <w:rPr>
          <w:rStyle w:val="7"/>
          <w:rFonts w:hint="eastAsia" w:ascii="宋体" w:hAnsi="宋体" w:eastAsia="宋体" w:cs="宋体"/>
          <w:b w:val="0"/>
          <w:i w:val="0"/>
          <w:color w:val="auto"/>
          <w:sz w:val="24"/>
          <w:szCs w:val="24"/>
          <w:highlight w:val="none"/>
          <w:lang w:val="en-US"/>
        </w:rPr>
        <w:t>2020</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15</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、庆阳市政府根治拖欠农民工工资工作领导小组办公室《关于取消工程建设项目招投标无欠薪证明事项的公告》，庆阳市公共</w:t>
      </w:r>
      <w:r>
        <w:rPr>
          <w:rStyle w:val="7"/>
          <w:rFonts w:hint="eastAsia" w:ascii="宋体" w:hAnsi="宋体" w:eastAsia="宋体" w:cs="宋体"/>
          <w:color w:val="auto"/>
          <w:sz w:val="24"/>
          <w:szCs w:val="24"/>
          <w:highlight w:val="none"/>
          <w:lang w:eastAsia="zh-CN"/>
        </w:rPr>
        <w:t>资源交易管理委员会办公室</w:t>
      </w:r>
      <w:r>
        <w:rPr>
          <w:rStyle w:val="7"/>
          <w:rFonts w:hint="eastAsia" w:ascii="宋体" w:hAnsi="宋体" w:eastAsia="宋体" w:cs="宋体"/>
          <w:color w:val="auto"/>
          <w:sz w:val="24"/>
          <w:szCs w:val="24"/>
          <w:highlight w:val="none"/>
        </w:rPr>
        <w:t>《关于在全市工程建设项目招标投标过程中落实项目经理任职行为有关规定的通知》（庆公管办发〔</w:t>
      </w:r>
      <w:r>
        <w:rPr>
          <w:rStyle w:val="7"/>
          <w:rFonts w:hint="eastAsia" w:ascii="宋体" w:hAnsi="宋体" w:eastAsia="宋体" w:cs="宋体"/>
          <w:b w:val="0"/>
          <w:i w:val="0"/>
          <w:color w:val="auto"/>
          <w:sz w:val="24"/>
          <w:szCs w:val="24"/>
          <w:highlight w:val="none"/>
          <w:lang w:val="en-US"/>
        </w:rPr>
        <w:t>2018</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2</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）、庆阳市财政局、庆阳市审计局、庆阳市发展和改革委员会、庆阳市公安局《关于开展联合惩戒加强源头管理防治政府采购领域串通投标行为的通知》（庆市财采〔</w:t>
      </w:r>
      <w:r>
        <w:rPr>
          <w:rStyle w:val="7"/>
          <w:rFonts w:hint="eastAsia" w:ascii="宋体" w:hAnsi="宋体" w:eastAsia="宋体" w:cs="宋体"/>
          <w:b w:val="0"/>
          <w:i w:val="0"/>
          <w:color w:val="auto"/>
          <w:sz w:val="24"/>
          <w:szCs w:val="24"/>
          <w:highlight w:val="none"/>
          <w:lang w:val="en-US"/>
        </w:rPr>
        <w:t>2018</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11</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）等法规文件规定，我方已知晓承诺内容，现</w:t>
      </w:r>
      <w:r>
        <w:rPr>
          <w:rFonts w:hint="eastAsia" w:ascii="宋体" w:hAnsi="宋体" w:eastAsia="宋体" w:cs="宋体"/>
          <w:color w:val="auto"/>
          <w:kern w:val="0"/>
          <w:sz w:val="24"/>
          <w:szCs w:val="24"/>
          <w:highlight w:val="none"/>
        </w:rPr>
        <w:t>郑重作出如下承诺</w:t>
      </w:r>
      <w:r>
        <w:rPr>
          <w:rFonts w:hint="eastAsia" w:ascii="宋体" w:hAnsi="宋体" w:eastAsia="宋体" w:cs="宋体"/>
          <w:color w:val="auto"/>
          <w:kern w:val="0"/>
          <w:sz w:val="24"/>
          <w:szCs w:val="24"/>
          <w:highlight w:val="none"/>
          <w:lang w:eastAsia="zh-CN"/>
        </w:rPr>
        <w:t>：</w:t>
      </w:r>
    </w:p>
    <w:tbl>
      <w:tblPr>
        <w:tblStyle w:val="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4403"/>
        <w:gridCol w:w="1634"/>
        <w:gridCol w:w="1908"/>
      </w:tblGrid>
      <w:tr w14:paraId="282D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noWrap w:val="0"/>
            <w:vAlign w:val="center"/>
          </w:tcPr>
          <w:p w14:paraId="35BD6264">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序号</w:t>
            </w:r>
          </w:p>
        </w:tc>
        <w:tc>
          <w:tcPr>
            <w:tcW w:w="4403" w:type="dxa"/>
            <w:noWrap w:val="0"/>
            <w:vAlign w:val="center"/>
          </w:tcPr>
          <w:p w14:paraId="6E04EC04">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承诺事项</w:t>
            </w:r>
          </w:p>
        </w:tc>
        <w:tc>
          <w:tcPr>
            <w:tcW w:w="1634" w:type="dxa"/>
            <w:noWrap w:val="0"/>
            <w:vAlign w:val="center"/>
          </w:tcPr>
          <w:p w14:paraId="610E0118">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是否承诺</w:t>
            </w:r>
          </w:p>
        </w:tc>
        <w:tc>
          <w:tcPr>
            <w:tcW w:w="1908" w:type="dxa"/>
            <w:noWrap w:val="0"/>
            <w:vAlign w:val="center"/>
          </w:tcPr>
          <w:p w14:paraId="27AA6621">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备注</w:t>
            </w:r>
          </w:p>
        </w:tc>
      </w:tr>
      <w:tr w14:paraId="6F9E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noWrap w:val="0"/>
            <w:vAlign w:val="center"/>
          </w:tcPr>
          <w:p w14:paraId="70D11CBB">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1</w:t>
            </w:r>
          </w:p>
        </w:tc>
        <w:tc>
          <w:tcPr>
            <w:tcW w:w="4403" w:type="dxa"/>
            <w:noWrap w:val="0"/>
            <w:vAlign w:val="center"/>
          </w:tcPr>
          <w:p w14:paraId="711FC950">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不挂靠、不转包、不违法分包承诺</w:t>
            </w:r>
          </w:p>
        </w:tc>
        <w:tc>
          <w:tcPr>
            <w:tcW w:w="1634" w:type="dxa"/>
            <w:noWrap w:val="0"/>
            <w:vAlign w:val="center"/>
          </w:tcPr>
          <w:p w14:paraId="0C9F5571">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908" w:type="dxa"/>
            <w:noWrap w:val="0"/>
            <w:vAlign w:val="center"/>
          </w:tcPr>
          <w:p w14:paraId="6D163FA7">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必须承诺</w:t>
            </w:r>
          </w:p>
        </w:tc>
      </w:tr>
      <w:tr w14:paraId="2BC3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noWrap w:val="0"/>
            <w:vAlign w:val="center"/>
          </w:tcPr>
          <w:p w14:paraId="143C4326">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2</w:t>
            </w:r>
          </w:p>
        </w:tc>
        <w:tc>
          <w:tcPr>
            <w:tcW w:w="4403" w:type="dxa"/>
            <w:noWrap w:val="0"/>
            <w:vAlign w:val="center"/>
          </w:tcPr>
          <w:p w14:paraId="4EF53846">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投标材料真实性保证承诺</w:t>
            </w:r>
          </w:p>
        </w:tc>
        <w:tc>
          <w:tcPr>
            <w:tcW w:w="1634" w:type="dxa"/>
            <w:noWrap w:val="0"/>
            <w:vAlign w:val="center"/>
          </w:tcPr>
          <w:p w14:paraId="00EC1393">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908" w:type="dxa"/>
            <w:noWrap w:val="0"/>
            <w:vAlign w:val="center"/>
          </w:tcPr>
          <w:p w14:paraId="35985858">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必须承诺</w:t>
            </w:r>
          </w:p>
        </w:tc>
      </w:tr>
      <w:tr w14:paraId="65F2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noWrap w:val="0"/>
            <w:vAlign w:val="center"/>
          </w:tcPr>
          <w:p w14:paraId="02AE74FA">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3</w:t>
            </w:r>
          </w:p>
        </w:tc>
        <w:tc>
          <w:tcPr>
            <w:tcW w:w="4403" w:type="dxa"/>
            <w:noWrap w:val="0"/>
            <w:vAlign w:val="center"/>
          </w:tcPr>
          <w:p w14:paraId="05B5F415">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农民工工资支付诚信承诺</w:t>
            </w:r>
          </w:p>
        </w:tc>
        <w:tc>
          <w:tcPr>
            <w:tcW w:w="1634" w:type="dxa"/>
            <w:noWrap w:val="0"/>
            <w:vAlign w:val="center"/>
          </w:tcPr>
          <w:p w14:paraId="1FCC852F">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908" w:type="dxa"/>
            <w:noWrap w:val="0"/>
            <w:vAlign w:val="center"/>
          </w:tcPr>
          <w:p w14:paraId="7D120271">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涉及农民工</w:t>
            </w:r>
          </w:p>
        </w:tc>
      </w:tr>
      <w:tr w14:paraId="02EF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73" w:type="dxa"/>
            <w:noWrap w:val="0"/>
            <w:vAlign w:val="center"/>
          </w:tcPr>
          <w:p w14:paraId="33EC1173">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4</w:t>
            </w:r>
          </w:p>
        </w:tc>
        <w:tc>
          <w:tcPr>
            <w:tcW w:w="4403" w:type="dxa"/>
            <w:noWrap w:val="0"/>
            <w:vAlign w:val="center"/>
          </w:tcPr>
          <w:p w14:paraId="62E4B326">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jc w:val="both"/>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项目经理无在建项目承诺</w:t>
            </w:r>
          </w:p>
          <w:p w14:paraId="7C548651">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both"/>
              <w:textAlignment w:val="baseline"/>
              <w:rPr>
                <w:rStyle w:val="7"/>
                <w:rFonts w:hint="eastAsia" w:ascii="宋体" w:hAnsi="宋体" w:eastAsia="宋体" w:cs="宋体"/>
                <w:color w:val="auto"/>
                <w:sz w:val="24"/>
                <w:szCs w:val="24"/>
                <w:highlight w:val="none"/>
                <w:u w:val="single"/>
                <w:lang w:val="en-US"/>
              </w:rPr>
            </w:pPr>
            <w:r>
              <w:rPr>
                <w:rStyle w:val="7"/>
                <w:rFonts w:hint="eastAsia" w:ascii="宋体" w:hAnsi="宋体" w:eastAsia="宋体" w:cs="宋体"/>
                <w:color w:val="auto"/>
                <w:sz w:val="24"/>
                <w:szCs w:val="24"/>
                <w:highlight w:val="none"/>
              </w:rPr>
              <w:t>建造师姓名</w:t>
            </w:r>
            <w:r>
              <w:rPr>
                <w:rStyle w:val="7"/>
                <w:rFonts w:hint="eastAsia" w:ascii="宋体" w:hAnsi="宋体" w:eastAsia="宋体" w:cs="宋体"/>
                <w:color w:val="auto"/>
                <w:sz w:val="24"/>
                <w:szCs w:val="24"/>
                <w:highlight w:val="none"/>
                <w:u w:val="single"/>
              </w:rPr>
              <w:t xml:space="preserve">   </w:t>
            </w:r>
            <w:r>
              <w:rPr>
                <w:rStyle w:val="7"/>
                <w:rFonts w:hint="eastAsia" w:ascii="宋体" w:hAnsi="宋体" w:eastAsia="宋体" w:cs="宋体"/>
                <w:color w:val="auto"/>
                <w:sz w:val="24"/>
                <w:szCs w:val="24"/>
                <w:highlight w:val="none"/>
                <w:u w:val="single"/>
                <w:lang w:val="en-US"/>
              </w:rPr>
              <w:t xml:space="preserve">      </w:t>
            </w:r>
            <w:r>
              <w:rPr>
                <w:rStyle w:val="7"/>
                <w:rFonts w:hint="eastAsia" w:ascii="宋体" w:hAnsi="宋体" w:eastAsia="宋体" w:cs="宋体"/>
                <w:color w:val="auto"/>
                <w:sz w:val="24"/>
                <w:szCs w:val="24"/>
                <w:highlight w:val="none"/>
              </w:rPr>
              <w:t>注册编号</w:t>
            </w:r>
            <w:r>
              <w:rPr>
                <w:rStyle w:val="7"/>
                <w:rFonts w:hint="eastAsia" w:ascii="宋体" w:hAnsi="宋体" w:eastAsia="宋体" w:cs="宋体"/>
                <w:color w:val="auto"/>
                <w:sz w:val="24"/>
                <w:szCs w:val="24"/>
                <w:highlight w:val="none"/>
                <w:u w:val="single"/>
              </w:rPr>
              <w:t xml:space="preserve">   </w:t>
            </w:r>
            <w:r>
              <w:rPr>
                <w:rStyle w:val="7"/>
                <w:rFonts w:hint="eastAsia" w:ascii="宋体" w:hAnsi="宋体" w:eastAsia="宋体" w:cs="宋体"/>
                <w:color w:val="auto"/>
                <w:sz w:val="24"/>
                <w:szCs w:val="24"/>
                <w:highlight w:val="none"/>
                <w:u w:val="single"/>
                <w:lang w:val="en-US"/>
              </w:rPr>
              <w:t xml:space="preserve">       </w:t>
            </w:r>
          </w:p>
          <w:p w14:paraId="4A3B72C3">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both"/>
              <w:textAlignment w:val="baseline"/>
              <w:rPr>
                <w:rStyle w:val="7"/>
                <w:rFonts w:hint="eastAsia" w:ascii="宋体" w:hAnsi="宋体" w:eastAsia="宋体" w:cs="宋体"/>
                <w:color w:val="auto"/>
                <w:sz w:val="24"/>
                <w:szCs w:val="24"/>
                <w:highlight w:val="none"/>
                <w:lang w:val="en-US"/>
              </w:rPr>
            </w:pPr>
            <w:r>
              <w:rPr>
                <w:rStyle w:val="7"/>
                <w:rFonts w:hint="eastAsia" w:ascii="宋体" w:hAnsi="宋体" w:eastAsia="宋体" w:cs="宋体"/>
                <w:color w:val="auto"/>
                <w:sz w:val="24"/>
                <w:szCs w:val="24"/>
                <w:highlight w:val="none"/>
              </w:rPr>
              <w:t>身份证号码</w:t>
            </w:r>
            <w:r>
              <w:rPr>
                <w:rStyle w:val="7"/>
                <w:rFonts w:hint="eastAsia" w:ascii="宋体" w:hAnsi="宋体" w:eastAsia="宋体" w:cs="宋体"/>
                <w:color w:val="auto"/>
                <w:sz w:val="24"/>
                <w:szCs w:val="24"/>
                <w:highlight w:val="none"/>
                <w:u w:val="single"/>
              </w:rPr>
              <w:t xml:space="preserve">   </w:t>
            </w:r>
            <w:r>
              <w:rPr>
                <w:rStyle w:val="7"/>
                <w:rFonts w:hint="eastAsia" w:ascii="宋体" w:hAnsi="宋体" w:eastAsia="宋体" w:cs="宋体"/>
                <w:color w:val="auto"/>
                <w:sz w:val="24"/>
                <w:szCs w:val="24"/>
                <w:highlight w:val="none"/>
                <w:u w:val="single"/>
                <w:lang w:val="en-US"/>
              </w:rPr>
              <w:t xml:space="preserve">                           </w:t>
            </w:r>
          </w:p>
        </w:tc>
        <w:tc>
          <w:tcPr>
            <w:tcW w:w="1634" w:type="dxa"/>
            <w:noWrap w:val="0"/>
            <w:vAlign w:val="center"/>
          </w:tcPr>
          <w:p w14:paraId="20947B2B">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 xml:space="preserve">□是  </w:t>
            </w:r>
            <w:r>
              <w:rPr>
                <w:rStyle w:val="7"/>
                <w:rFonts w:hint="eastAsia" w:ascii="宋体" w:hAnsi="宋体" w:eastAsia="宋体" w:cs="宋体"/>
                <w:color w:val="auto"/>
                <w:sz w:val="24"/>
                <w:szCs w:val="24"/>
                <w:highlight w:val="none"/>
              </w:rPr>
              <w:sym w:font="Wingdings 2" w:char="00A3"/>
            </w:r>
            <w:r>
              <w:rPr>
                <w:rStyle w:val="7"/>
                <w:rFonts w:hint="eastAsia" w:ascii="宋体" w:hAnsi="宋体" w:eastAsia="宋体" w:cs="宋体"/>
                <w:color w:val="auto"/>
                <w:sz w:val="24"/>
                <w:szCs w:val="24"/>
                <w:highlight w:val="none"/>
              </w:rPr>
              <w:t>否</w:t>
            </w:r>
          </w:p>
        </w:tc>
        <w:tc>
          <w:tcPr>
            <w:tcW w:w="1908" w:type="dxa"/>
            <w:noWrap w:val="0"/>
            <w:vAlign w:val="center"/>
          </w:tcPr>
          <w:p w14:paraId="59C4E510">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涉及建造师</w:t>
            </w:r>
          </w:p>
        </w:tc>
      </w:tr>
      <w:tr w14:paraId="6C00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noWrap w:val="0"/>
            <w:vAlign w:val="center"/>
          </w:tcPr>
          <w:p w14:paraId="4864D749">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5</w:t>
            </w:r>
          </w:p>
        </w:tc>
        <w:tc>
          <w:tcPr>
            <w:tcW w:w="4403" w:type="dxa"/>
            <w:noWrap w:val="0"/>
            <w:vAlign w:val="center"/>
          </w:tcPr>
          <w:p w14:paraId="3AEE14F2">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三年内无重大违法记录书面申明</w:t>
            </w:r>
          </w:p>
        </w:tc>
        <w:tc>
          <w:tcPr>
            <w:tcW w:w="1634" w:type="dxa"/>
            <w:noWrap w:val="0"/>
            <w:vAlign w:val="center"/>
          </w:tcPr>
          <w:p w14:paraId="30003189">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 xml:space="preserve">□是  </w:t>
            </w:r>
            <w:r>
              <w:rPr>
                <w:rStyle w:val="7"/>
                <w:rFonts w:hint="eastAsia" w:ascii="宋体" w:hAnsi="宋体" w:eastAsia="宋体" w:cs="宋体"/>
                <w:color w:val="auto"/>
                <w:sz w:val="24"/>
                <w:szCs w:val="24"/>
                <w:highlight w:val="none"/>
              </w:rPr>
              <w:sym w:font="Wingdings 2" w:char="00A3"/>
            </w:r>
            <w:r>
              <w:rPr>
                <w:rStyle w:val="7"/>
                <w:rFonts w:hint="eastAsia" w:ascii="宋体" w:hAnsi="宋体" w:eastAsia="宋体" w:cs="宋体"/>
                <w:color w:val="auto"/>
                <w:sz w:val="24"/>
                <w:szCs w:val="24"/>
                <w:highlight w:val="none"/>
              </w:rPr>
              <w:t>否</w:t>
            </w:r>
          </w:p>
        </w:tc>
        <w:tc>
          <w:tcPr>
            <w:tcW w:w="1908" w:type="dxa"/>
            <w:noWrap w:val="0"/>
            <w:vAlign w:val="center"/>
          </w:tcPr>
          <w:p w14:paraId="517E87AA">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政府采购项目</w:t>
            </w:r>
          </w:p>
        </w:tc>
      </w:tr>
      <w:tr w14:paraId="7E8C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73" w:type="dxa"/>
            <w:noWrap w:val="0"/>
            <w:vAlign w:val="center"/>
          </w:tcPr>
          <w:p w14:paraId="6F0AE345">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6</w:t>
            </w:r>
          </w:p>
        </w:tc>
        <w:tc>
          <w:tcPr>
            <w:tcW w:w="4403" w:type="dxa"/>
            <w:noWrap w:val="0"/>
            <w:vAlign w:val="center"/>
          </w:tcPr>
          <w:p w14:paraId="56E3887F">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庆阳市政府采购供应商诚信承诺</w:t>
            </w:r>
          </w:p>
        </w:tc>
        <w:tc>
          <w:tcPr>
            <w:tcW w:w="1634" w:type="dxa"/>
            <w:noWrap w:val="0"/>
            <w:vAlign w:val="center"/>
          </w:tcPr>
          <w:p w14:paraId="5BBCA8DA">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908" w:type="dxa"/>
            <w:noWrap w:val="0"/>
            <w:vAlign w:val="center"/>
          </w:tcPr>
          <w:p w14:paraId="18EC7BFE">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政府采购项目</w:t>
            </w:r>
          </w:p>
        </w:tc>
      </w:tr>
    </w:tbl>
    <w:p w14:paraId="11796847">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baseline"/>
        <w:rPr>
          <w:rStyle w:val="7"/>
          <w:rFonts w:hint="eastAsia" w:ascii="宋体" w:hAnsi="宋体" w:eastAsia="宋体" w:cs="宋体"/>
          <w:b/>
          <w:bCs/>
          <w:color w:val="auto"/>
          <w:spacing w:val="-6"/>
          <w:sz w:val="24"/>
          <w:szCs w:val="24"/>
          <w:highlight w:val="none"/>
        </w:rPr>
      </w:pPr>
      <w:r>
        <w:rPr>
          <w:rStyle w:val="7"/>
          <w:rFonts w:hint="eastAsia" w:ascii="宋体" w:hAnsi="宋体" w:eastAsia="宋体" w:cs="宋体"/>
          <w:b w:val="0"/>
          <w:bCs w:val="0"/>
          <w:color w:val="auto"/>
          <w:sz w:val="24"/>
          <w:szCs w:val="24"/>
          <w:highlight w:val="none"/>
        </w:rPr>
        <w:t>注：投标人（供</w:t>
      </w:r>
      <w:r>
        <w:rPr>
          <w:rStyle w:val="7"/>
          <w:rFonts w:hint="eastAsia" w:ascii="宋体" w:hAnsi="宋体" w:eastAsia="宋体" w:cs="宋体"/>
          <w:b w:val="0"/>
          <w:bCs w:val="0"/>
          <w:color w:val="auto"/>
          <w:spacing w:val="-6"/>
          <w:sz w:val="24"/>
          <w:szCs w:val="24"/>
          <w:highlight w:val="none"/>
        </w:rPr>
        <w:t>应商）根据实际情况，选择相应承诺并用 “√”勾选“是”，无需承诺的勾选“否”，未选择或不据实承诺的视为无效投标。</w:t>
      </w:r>
    </w:p>
    <w:p w14:paraId="667EF291">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right="420" w:firstLine="480" w:firstLineChars="20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15D9E78">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3360" w:firstLineChars="14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承诺人（盖章）：</w:t>
      </w:r>
    </w:p>
    <w:p w14:paraId="047B88A7">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3360" w:firstLineChars="14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法定代表人签字：</w:t>
      </w:r>
    </w:p>
    <w:p w14:paraId="7C69CC46">
      <w:pPr>
        <w:keepNext w:val="0"/>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5040" w:firstLineChars="21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年  月  日</w:t>
      </w:r>
    </w:p>
    <w:p w14:paraId="559FD2C1">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特别提示：</w:t>
      </w:r>
    </w:p>
    <w:p w14:paraId="1DE10159">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i w:val="0"/>
          <w:color w:val="auto"/>
          <w:sz w:val="24"/>
          <w:szCs w:val="24"/>
          <w:highlight w:val="none"/>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本</w:t>
      </w:r>
      <w:r>
        <w:rPr>
          <w:rFonts w:hint="eastAsia" w:ascii="宋体" w:hAnsi="宋体" w:eastAsia="宋体" w:cs="宋体"/>
          <w:b/>
          <w:bCs/>
          <w:color w:val="auto"/>
          <w:sz w:val="24"/>
          <w:szCs w:val="24"/>
          <w:highlight w:val="none"/>
        </w:rPr>
        <w:t>信用承诺书必须由投标人（供应商）法人代表</w:t>
      </w:r>
      <w:r>
        <w:rPr>
          <w:rFonts w:hint="eastAsia" w:ascii="宋体" w:hAnsi="宋体" w:eastAsia="宋体" w:cs="宋体"/>
          <w:b/>
          <w:bCs/>
          <w:color w:val="auto"/>
          <w:sz w:val="24"/>
          <w:szCs w:val="24"/>
          <w:highlight w:val="none"/>
          <w:lang w:eastAsia="zh-CN"/>
        </w:rPr>
        <w:t>本人</w:t>
      </w:r>
      <w:r>
        <w:rPr>
          <w:rFonts w:hint="eastAsia" w:ascii="宋体" w:hAnsi="宋体" w:eastAsia="宋体" w:cs="宋体"/>
          <w:b/>
          <w:bCs/>
          <w:color w:val="auto"/>
          <w:sz w:val="24"/>
          <w:szCs w:val="24"/>
          <w:highlight w:val="none"/>
        </w:rPr>
        <w:t>签字，否则视为无效投标；</w:t>
      </w:r>
    </w:p>
    <w:p w14:paraId="6EA962BD">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i w:val="0"/>
          <w:color w:val="auto"/>
          <w:sz w:val="24"/>
          <w:szCs w:val="24"/>
          <w:highlight w:val="none"/>
        </w:rPr>
        <w:t>2</w:t>
      </w:r>
      <w:r>
        <w:rPr>
          <w:rFonts w:hint="eastAsia" w:ascii="宋体" w:hAnsi="宋体" w:eastAsia="宋体" w:cs="宋体"/>
          <w:b/>
          <w:bCs/>
          <w:color w:val="auto"/>
          <w:sz w:val="24"/>
          <w:szCs w:val="24"/>
          <w:highlight w:val="none"/>
        </w:rPr>
        <w:t>.投标人（供应商）未</w:t>
      </w:r>
      <w:r>
        <w:rPr>
          <w:rFonts w:hint="eastAsia" w:ascii="宋体" w:hAnsi="宋体" w:eastAsia="宋体" w:cs="宋体"/>
          <w:b/>
          <w:bCs/>
          <w:color w:val="auto"/>
          <w:sz w:val="24"/>
          <w:szCs w:val="24"/>
          <w:highlight w:val="none"/>
          <w:lang w:eastAsia="zh-CN"/>
        </w:rPr>
        <w:t>做出</w:t>
      </w:r>
      <w:r>
        <w:rPr>
          <w:rFonts w:hint="eastAsia" w:ascii="宋体" w:hAnsi="宋体" w:eastAsia="宋体" w:cs="宋体"/>
          <w:b/>
          <w:bCs/>
          <w:color w:val="auto"/>
          <w:sz w:val="24"/>
          <w:szCs w:val="24"/>
          <w:highlight w:val="none"/>
        </w:rPr>
        <w:t>承诺或</w:t>
      </w:r>
      <w:r>
        <w:rPr>
          <w:rFonts w:hint="eastAsia" w:ascii="宋体" w:hAnsi="宋体" w:eastAsia="宋体" w:cs="宋体"/>
          <w:b/>
          <w:bCs/>
          <w:color w:val="auto"/>
          <w:sz w:val="24"/>
          <w:szCs w:val="24"/>
          <w:highlight w:val="none"/>
          <w:lang w:eastAsia="zh-CN"/>
        </w:rPr>
        <w:t>私</w:t>
      </w:r>
      <w:r>
        <w:rPr>
          <w:rFonts w:hint="eastAsia" w:ascii="宋体" w:hAnsi="宋体" w:eastAsia="宋体" w:cs="宋体"/>
          <w:b/>
          <w:bCs/>
          <w:color w:val="auto"/>
          <w:sz w:val="24"/>
          <w:szCs w:val="24"/>
          <w:highlight w:val="none"/>
        </w:rPr>
        <w:t>自修改承诺内容的，视同自愿放弃投标（响应）资格；</w:t>
      </w:r>
    </w:p>
    <w:p w14:paraId="2B1F2586">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i w:val="0"/>
          <w:color w:val="auto"/>
          <w:sz w:val="24"/>
          <w:szCs w:val="24"/>
          <w:highlight w:val="none"/>
        </w:rPr>
        <w:t>3</w:t>
      </w:r>
      <w:r>
        <w:rPr>
          <w:rFonts w:hint="eastAsia" w:ascii="宋体" w:hAnsi="宋体" w:eastAsia="宋体" w:cs="宋体"/>
          <w:b/>
          <w:bCs/>
          <w:color w:val="auto"/>
          <w:sz w:val="24"/>
          <w:szCs w:val="24"/>
          <w:highlight w:val="none"/>
        </w:rPr>
        <w:t>.未履行或未全面履行承诺的，依法依规处罚，并记入不良行为记录名单。</w:t>
      </w:r>
    </w:p>
    <w:p w14:paraId="15972569">
      <w:pPr>
        <w:pStyle w:val="2"/>
        <w:keepLines w:val="0"/>
        <w:pageBreakBefore w:val="0"/>
        <w:shd w:val="clear"/>
        <w:kinsoku/>
        <w:wordWrap/>
        <w:overflowPunct/>
        <w:topLinePunct w:val="0"/>
        <w:autoSpaceDE/>
        <w:autoSpaceDN/>
        <w:bidi w:val="0"/>
        <w:spacing w:after="0" w:line="460" w:lineRule="exact"/>
        <w:rPr>
          <w:rFonts w:hint="eastAsia" w:ascii="宋体" w:hAnsi="宋体" w:eastAsia="宋体" w:cs="宋体"/>
          <w:color w:val="auto"/>
          <w:sz w:val="24"/>
          <w:szCs w:val="24"/>
          <w:highlight w:val="none"/>
        </w:rPr>
        <w:sectPr>
          <w:footerReference r:id="rId3" w:type="default"/>
          <w:pgSz w:w="11900" w:h="16838"/>
          <w:pgMar w:top="1440" w:right="1440" w:bottom="1440" w:left="1440" w:header="720" w:footer="720" w:gutter="0"/>
          <w:pgNumType w:fmt="decimal"/>
          <w:cols w:space="0" w:num="1"/>
          <w:titlePg/>
          <w:rtlGutter w:val="0"/>
          <w:docGrid w:linePitch="312" w:charSpace="0"/>
        </w:sectPr>
      </w:pPr>
    </w:p>
    <w:p w14:paraId="0ACDF6A7">
      <w:pPr>
        <w:keepNext/>
        <w:keepLines w:val="0"/>
        <w:pageBreakBefore w:val="0"/>
        <w:widowControl w:val="0"/>
        <w:shd w:val="clear"/>
        <w:kinsoku/>
        <w:wordWrap/>
        <w:overflowPunct/>
        <w:topLinePunct w:val="0"/>
        <w:autoSpaceDE/>
        <w:autoSpaceDN/>
        <w:bidi w:val="0"/>
        <w:adjustRightInd/>
        <w:snapToGrid/>
        <w:spacing w:beforeAutospacing="0" w:after="0" w:afterAutospacing="0" w:line="460" w:lineRule="exact"/>
        <w:jc w:val="center"/>
        <w:textAlignment w:val="auto"/>
        <w:rPr>
          <w:rStyle w:val="7"/>
          <w:rFonts w:hint="eastAsia" w:ascii="宋体" w:hAnsi="宋体" w:eastAsia="宋体" w:cs="宋体"/>
          <w:b/>
          <w:bCs/>
          <w:color w:val="auto"/>
          <w:sz w:val="24"/>
          <w:szCs w:val="24"/>
          <w:highlight w:val="none"/>
        </w:rPr>
      </w:pPr>
      <w:bookmarkStart w:id="0" w:name="_GoBack"/>
      <w:bookmarkEnd w:id="0"/>
      <w:r>
        <w:rPr>
          <w:rStyle w:val="7"/>
          <w:rFonts w:hint="eastAsia" w:ascii="宋体" w:hAnsi="宋体" w:eastAsia="宋体" w:cs="宋体"/>
          <w:b/>
          <w:bCs/>
          <w:color w:val="auto"/>
          <w:sz w:val="24"/>
          <w:szCs w:val="24"/>
          <w:highlight w:val="none"/>
        </w:rPr>
        <w:t>承</w:t>
      </w:r>
      <w:r>
        <w:rPr>
          <w:rStyle w:val="7"/>
          <w:rFonts w:hint="eastAsia" w:ascii="宋体" w:hAnsi="宋体" w:eastAsia="宋体" w:cs="宋体"/>
          <w:b/>
          <w:bCs/>
          <w:color w:val="auto"/>
          <w:sz w:val="24"/>
          <w:szCs w:val="24"/>
          <w:highlight w:val="none"/>
          <w:lang w:val="en-US"/>
        </w:rPr>
        <w:t xml:space="preserve">  </w:t>
      </w:r>
      <w:r>
        <w:rPr>
          <w:rStyle w:val="7"/>
          <w:rFonts w:hint="eastAsia" w:ascii="宋体" w:hAnsi="宋体" w:eastAsia="宋体" w:cs="宋体"/>
          <w:b/>
          <w:bCs/>
          <w:color w:val="auto"/>
          <w:sz w:val="24"/>
          <w:szCs w:val="24"/>
          <w:highlight w:val="none"/>
        </w:rPr>
        <w:t>诺</w:t>
      </w:r>
      <w:r>
        <w:rPr>
          <w:rStyle w:val="7"/>
          <w:rFonts w:hint="eastAsia" w:ascii="宋体" w:hAnsi="宋体" w:eastAsia="宋体" w:cs="宋体"/>
          <w:b/>
          <w:bCs/>
          <w:color w:val="auto"/>
          <w:sz w:val="24"/>
          <w:szCs w:val="24"/>
          <w:highlight w:val="none"/>
          <w:lang w:val="en-US"/>
        </w:rPr>
        <w:t xml:space="preserve">  </w:t>
      </w:r>
      <w:r>
        <w:rPr>
          <w:rStyle w:val="7"/>
          <w:rFonts w:hint="eastAsia" w:ascii="宋体" w:hAnsi="宋体" w:eastAsia="宋体" w:cs="宋体"/>
          <w:b/>
          <w:bCs/>
          <w:color w:val="auto"/>
          <w:sz w:val="24"/>
          <w:szCs w:val="24"/>
          <w:highlight w:val="none"/>
        </w:rPr>
        <w:t>事</w:t>
      </w:r>
      <w:r>
        <w:rPr>
          <w:rStyle w:val="7"/>
          <w:rFonts w:hint="eastAsia" w:ascii="宋体" w:hAnsi="宋体" w:eastAsia="宋体" w:cs="宋体"/>
          <w:b/>
          <w:bCs/>
          <w:color w:val="auto"/>
          <w:sz w:val="24"/>
          <w:szCs w:val="24"/>
          <w:highlight w:val="none"/>
          <w:lang w:val="en-US"/>
        </w:rPr>
        <w:t xml:space="preserve">  </w:t>
      </w:r>
      <w:r>
        <w:rPr>
          <w:rStyle w:val="7"/>
          <w:rFonts w:hint="eastAsia" w:ascii="宋体" w:hAnsi="宋体" w:eastAsia="宋体" w:cs="宋体"/>
          <w:b/>
          <w:bCs/>
          <w:color w:val="auto"/>
          <w:sz w:val="24"/>
          <w:szCs w:val="24"/>
          <w:highlight w:val="none"/>
        </w:rPr>
        <w:t>项</w:t>
      </w:r>
    </w:p>
    <w:p w14:paraId="7B328B7E">
      <w:pPr>
        <w:keepNext/>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Style w:val="7"/>
          <w:rFonts w:hint="eastAsia" w:ascii="宋体" w:hAnsi="宋体" w:eastAsia="宋体" w:cs="宋体"/>
          <w:color w:val="auto"/>
          <w:spacing w:val="0"/>
          <w:sz w:val="24"/>
          <w:szCs w:val="24"/>
          <w:highlight w:val="none"/>
        </w:rPr>
        <w:t>一、不挂靠、不转包、不违法分包承诺</w:t>
      </w:r>
      <w:r>
        <w:rPr>
          <w:rFonts w:hint="eastAsia" w:ascii="宋体" w:hAnsi="宋体" w:eastAsia="宋体" w:cs="宋体"/>
          <w:color w:val="auto"/>
          <w:spacing w:val="0"/>
          <w:kern w:val="0"/>
          <w:sz w:val="24"/>
          <w:szCs w:val="24"/>
          <w:highlight w:val="none"/>
          <w:lang w:val="en-US" w:eastAsia="zh-CN" w:bidi="ar-SA"/>
        </w:rPr>
        <w:t>（必须承诺）</w:t>
      </w:r>
    </w:p>
    <w:p w14:paraId="25F7F89B">
      <w:pPr>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我方自愿参加该项目的招标采购活动，已知悉并理解本项目招标采购文件的各项要求，并对不挂靠、不转包、不违法分包、不参与围标串标等违法活动郑重承诺如下：</w:t>
      </w:r>
    </w:p>
    <w:p w14:paraId="3D055E08">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在参与投标、订立合同、办理有关施工手续、从事施工等活动中，不向其他单位或个人出借或借用资质证书、营业执照等行政许可证件</w:t>
      </w:r>
      <w:r>
        <w:rPr>
          <w:rFonts w:hint="eastAsia" w:ascii="宋体" w:hAnsi="宋体" w:eastAsia="宋体" w:cs="宋体"/>
          <w:color w:val="auto"/>
          <w:spacing w:val="0"/>
          <w:sz w:val="24"/>
          <w:szCs w:val="24"/>
          <w:highlight w:val="none"/>
          <w:lang w:eastAsia="zh-CN"/>
        </w:rPr>
        <w:t>和</w:t>
      </w:r>
      <w:r>
        <w:rPr>
          <w:rFonts w:hint="eastAsia" w:ascii="宋体" w:hAnsi="宋体" w:eastAsia="宋体" w:cs="宋体"/>
          <w:color w:val="auto"/>
          <w:spacing w:val="0"/>
          <w:sz w:val="24"/>
          <w:szCs w:val="24"/>
          <w:highlight w:val="none"/>
        </w:rPr>
        <w:t>证书，不接受任何形式的挂靠。</w:t>
      </w:r>
    </w:p>
    <w:p w14:paraId="6B2358A3">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如我方中标，不以任何非正当理由拒绝与招标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采购</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人签订合同，将严格履行合同责任和义务，</w:t>
      </w:r>
      <w:r>
        <w:rPr>
          <w:rFonts w:hint="eastAsia" w:ascii="宋体" w:hAnsi="宋体" w:eastAsia="宋体" w:cs="宋体"/>
          <w:color w:val="auto"/>
          <w:spacing w:val="0"/>
          <w:sz w:val="24"/>
          <w:szCs w:val="24"/>
          <w:highlight w:val="none"/>
          <w:lang w:eastAsia="zh-CN"/>
        </w:rPr>
        <w:t>不随意变更项目部人员，</w:t>
      </w:r>
      <w:r>
        <w:rPr>
          <w:rFonts w:hint="eastAsia" w:ascii="宋体" w:hAnsi="宋体" w:eastAsia="宋体" w:cs="宋体"/>
          <w:color w:val="auto"/>
          <w:spacing w:val="0"/>
          <w:sz w:val="24"/>
          <w:szCs w:val="24"/>
          <w:highlight w:val="none"/>
        </w:rPr>
        <w:t>不以任何形式或名义向其他单位</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个人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转包中标项目，除特殊专业工程征得招标采购单位同意外，不向其他单位或个人分包合同约定外的单位工程或分部分项工程。</w:t>
      </w:r>
    </w:p>
    <w:p w14:paraId="1EB4D1C2">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不组织或参与围标串标活动，不以提供虚假资料、不以低于成本价或恶意低价等不正当</w:t>
      </w:r>
      <w:r>
        <w:rPr>
          <w:rFonts w:hint="eastAsia" w:ascii="宋体" w:hAnsi="宋体" w:eastAsia="宋体" w:cs="宋体"/>
          <w:color w:val="auto"/>
          <w:spacing w:val="0"/>
          <w:sz w:val="24"/>
          <w:szCs w:val="24"/>
          <w:highlight w:val="none"/>
          <w:lang w:eastAsia="zh-CN"/>
        </w:rPr>
        <w:t>手段</w:t>
      </w:r>
      <w:r>
        <w:rPr>
          <w:rFonts w:hint="eastAsia" w:ascii="宋体" w:hAnsi="宋体" w:eastAsia="宋体" w:cs="宋体"/>
          <w:color w:val="auto"/>
          <w:spacing w:val="0"/>
          <w:sz w:val="24"/>
          <w:szCs w:val="24"/>
          <w:highlight w:val="none"/>
        </w:rPr>
        <w:t>谋取中标。</w:t>
      </w:r>
    </w:p>
    <w:p w14:paraId="1DFBF2BF">
      <w:pPr>
        <w:pStyle w:val="8"/>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526" w:firstLineChars="200"/>
        <w:textAlignment w:val="auto"/>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如违反上述承诺，我方自愿接受招标采购单位、行政监督部门依法取消投标、中标资格，终止合同，没收投标保证金，实施行政处罚、信用惩戒，追究刑事民事责任等惩戒措施。</w:t>
      </w:r>
    </w:p>
    <w:p w14:paraId="34694BCF">
      <w:pPr>
        <w:pStyle w:val="8"/>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kern w:val="0"/>
          <w:sz w:val="24"/>
          <w:szCs w:val="24"/>
          <w:highlight w:val="none"/>
        </w:rPr>
      </w:pPr>
      <w:r>
        <w:rPr>
          <w:rStyle w:val="7"/>
          <w:rFonts w:hint="eastAsia" w:ascii="宋体" w:hAnsi="宋体" w:eastAsia="宋体" w:cs="宋体"/>
          <w:color w:val="auto"/>
          <w:spacing w:val="0"/>
          <w:sz w:val="24"/>
          <w:szCs w:val="24"/>
          <w:highlight w:val="none"/>
        </w:rPr>
        <w:t>二、投标材料真实性保证承诺</w:t>
      </w:r>
      <w:r>
        <w:rPr>
          <w:rFonts w:hint="eastAsia" w:ascii="宋体" w:hAnsi="宋体" w:eastAsia="宋体" w:cs="宋体"/>
          <w:color w:val="auto"/>
          <w:spacing w:val="0"/>
          <w:kern w:val="0"/>
          <w:sz w:val="24"/>
          <w:szCs w:val="24"/>
          <w:highlight w:val="none"/>
          <w:lang w:val="en-US" w:eastAsia="zh-CN"/>
        </w:rPr>
        <w:t>（必须承诺）</w:t>
      </w:r>
    </w:p>
    <w:p w14:paraId="5D76ACE5">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56" w:firstLineChars="200"/>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我方以“线上不见面”的方式参加该项目投标，不能现场提供各类企业和人员证书及相关资料原件，特在此郑重承诺如下：</w:t>
      </w:r>
    </w:p>
    <w:p w14:paraId="40949558">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b w:val="0"/>
          <w:i w:val="0"/>
          <w:color w:val="auto"/>
          <w:spacing w:val="0"/>
          <w:sz w:val="24"/>
          <w:szCs w:val="24"/>
          <w:highlight w:val="none"/>
        </w:rPr>
        <w:t>1</w:t>
      </w:r>
      <w:r>
        <w:rPr>
          <w:rFonts w:hint="eastAsia" w:ascii="宋体" w:hAnsi="宋体" w:eastAsia="宋体" w:cs="宋体"/>
          <w:color w:val="auto"/>
          <w:spacing w:val="0"/>
          <w:sz w:val="24"/>
          <w:szCs w:val="24"/>
          <w:highlight w:val="none"/>
        </w:rPr>
        <w:t>.我方在电子投标文件中提供的各类企业和人员证书及相关资料的扫描件与原件一致，真实有效；</w:t>
      </w:r>
    </w:p>
    <w:p w14:paraId="1C079BEB">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b w:val="0"/>
          <w:i w:val="0"/>
          <w:color w:val="auto"/>
          <w:spacing w:val="0"/>
          <w:sz w:val="24"/>
          <w:szCs w:val="24"/>
          <w:highlight w:val="none"/>
        </w:rPr>
        <w:t>2</w:t>
      </w:r>
      <w:r>
        <w:rPr>
          <w:rFonts w:hint="eastAsia" w:ascii="宋体" w:hAnsi="宋体" w:eastAsia="宋体" w:cs="宋体"/>
          <w:color w:val="auto"/>
          <w:spacing w:val="0"/>
          <w:sz w:val="24"/>
          <w:szCs w:val="24"/>
          <w:highlight w:val="none"/>
        </w:rPr>
        <w:t>.我方愿意在中标公告中公示相关资质、证书和资料，接受社会监督；</w:t>
      </w:r>
    </w:p>
    <w:p w14:paraId="7F8E1C30">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b w:val="0"/>
          <w:i w:val="0"/>
          <w:color w:val="auto"/>
          <w:spacing w:val="0"/>
          <w:sz w:val="24"/>
          <w:szCs w:val="24"/>
          <w:highlight w:val="none"/>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招标采购单位或其他潜在投标人（供应商/竞买人）对我方投标文件中的相关资料如有异议，我公司随时提供资料原件进行核实；</w:t>
      </w:r>
    </w:p>
    <w:p w14:paraId="48A5CF2E">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如我方提供的投标资料不真实或不能按要求及时提供原件，自愿接受行业监管部门及其他部门依法依规给予的处罚，并承担相关损失。</w:t>
      </w:r>
    </w:p>
    <w:p w14:paraId="18F992F0">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left="0" w:leftChars="0" w:firstLine="480" w:firstLineChars="200"/>
        <w:textAlignment w:val="auto"/>
        <w:rPr>
          <w:rFonts w:hint="eastAsia" w:ascii="宋体" w:hAnsi="宋体" w:eastAsia="宋体" w:cs="宋体"/>
          <w:color w:val="auto"/>
          <w:spacing w:val="0"/>
          <w:kern w:val="0"/>
          <w:sz w:val="24"/>
          <w:szCs w:val="24"/>
          <w:highlight w:val="none"/>
        </w:rPr>
      </w:pPr>
      <w:r>
        <w:rPr>
          <w:rStyle w:val="7"/>
          <w:rFonts w:hint="eastAsia" w:ascii="宋体" w:hAnsi="宋体" w:eastAsia="宋体" w:cs="宋体"/>
          <w:color w:val="auto"/>
          <w:spacing w:val="0"/>
          <w:sz w:val="24"/>
          <w:szCs w:val="24"/>
          <w:highlight w:val="none"/>
        </w:rPr>
        <w:t>三、农民工工资支付诚信承诺</w:t>
      </w:r>
      <w:r>
        <w:rPr>
          <w:rFonts w:hint="eastAsia" w:ascii="宋体" w:hAnsi="宋体" w:eastAsia="宋体" w:cs="宋体"/>
          <w:color w:val="auto"/>
          <w:spacing w:val="0"/>
          <w:kern w:val="0"/>
          <w:sz w:val="24"/>
          <w:szCs w:val="24"/>
          <w:highlight w:val="none"/>
        </w:rPr>
        <w:t>（适用</w:t>
      </w:r>
      <w:r>
        <w:rPr>
          <w:rFonts w:hint="eastAsia" w:ascii="宋体" w:hAnsi="宋体" w:eastAsia="宋体" w:cs="宋体"/>
          <w:color w:val="auto"/>
          <w:spacing w:val="0"/>
          <w:kern w:val="0"/>
          <w:sz w:val="24"/>
          <w:szCs w:val="24"/>
          <w:highlight w:val="none"/>
          <w:lang w:eastAsia="zh-CN"/>
        </w:rPr>
        <w:t>于</w:t>
      </w:r>
      <w:r>
        <w:rPr>
          <w:rFonts w:hint="eastAsia" w:ascii="宋体" w:hAnsi="宋体" w:eastAsia="宋体" w:cs="宋体"/>
          <w:color w:val="auto"/>
          <w:spacing w:val="0"/>
          <w:kern w:val="0"/>
          <w:sz w:val="24"/>
          <w:szCs w:val="24"/>
          <w:highlight w:val="none"/>
        </w:rPr>
        <w:t>有农民工参与合同履行的项目）</w:t>
      </w:r>
    </w:p>
    <w:p w14:paraId="0B88F8BD">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我方参与该项目的招投标事项，现就农民工工资支付工作承诺如下：</w:t>
      </w:r>
    </w:p>
    <w:p w14:paraId="4AC2BB4F">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（一）</w:t>
      </w:r>
      <w:r>
        <w:rPr>
          <w:rFonts w:hint="eastAsia" w:ascii="宋体" w:hAnsi="宋体" w:eastAsia="宋体" w:cs="宋体"/>
          <w:b/>
          <w:bCs/>
          <w:color w:val="auto"/>
          <w:spacing w:val="0"/>
          <w:sz w:val="24"/>
          <w:szCs w:val="24"/>
          <w:highlight w:val="none"/>
        </w:rPr>
        <w:t>基本信息</w:t>
      </w:r>
    </w:p>
    <w:p w14:paraId="4C81F50A">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详见营业执照等相关资料。</w:t>
      </w:r>
    </w:p>
    <w:p w14:paraId="635A0805">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2" w:firstLineChars="200"/>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（二）承诺事项</w:t>
      </w:r>
    </w:p>
    <w:p w14:paraId="3951734C">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严格遵守《劳动法》《劳动合同法》《保障农民工工资支付条例》等法律、法规相关规定，切实履行农民工工资支付主体责任，确保农民工工资按月足额支付；</w:t>
      </w:r>
    </w:p>
    <w:p w14:paraId="0FD28D19">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2</w:t>
      </w:r>
      <w:r>
        <w:rPr>
          <w:rFonts w:hint="eastAsia" w:ascii="宋体" w:hAnsi="宋体" w:eastAsia="宋体" w:cs="宋体"/>
          <w:color w:val="auto"/>
          <w:spacing w:val="0"/>
          <w:sz w:val="24"/>
          <w:szCs w:val="24"/>
          <w:highlight w:val="none"/>
        </w:rPr>
        <w:t>.按照有关规定开设农民工工资专用账户，专项用于支付</w:t>
      </w:r>
      <w:r>
        <w:rPr>
          <w:rFonts w:hint="eastAsia" w:ascii="宋体" w:hAnsi="宋体" w:eastAsia="宋体" w:cs="宋体"/>
          <w:color w:val="auto"/>
          <w:spacing w:val="0"/>
          <w:sz w:val="24"/>
          <w:szCs w:val="24"/>
          <w:highlight w:val="none"/>
          <w:lang w:eastAsia="zh-CN"/>
        </w:rPr>
        <w:t>本</w:t>
      </w:r>
      <w:r>
        <w:rPr>
          <w:rFonts w:hint="eastAsia" w:ascii="宋体" w:hAnsi="宋体" w:eastAsia="宋体" w:cs="宋体"/>
          <w:color w:val="auto"/>
          <w:spacing w:val="0"/>
          <w:sz w:val="24"/>
          <w:szCs w:val="24"/>
          <w:highlight w:val="none"/>
        </w:rPr>
        <w:t>工程建设项目农民工工资；</w:t>
      </w:r>
    </w:p>
    <w:p w14:paraId="2BAED4A4">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3</w:t>
      </w:r>
      <w:r>
        <w:rPr>
          <w:rFonts w:hint="eastAsia" w:ascii="宋体" w:hAnsi="宋体" w:eastAsia="宋体" w:cs="宋体"/>
          <w:color w:val="auto"/>
          <w:spacing w:val="0"/>
          <w:sz w:val="24"/>
          <w:szCs w:val="24"/>
          <w:highlight w:val="none"/>
        </w:rPr>
        <w:t>.对本企业及分包单位所招用的农民工实行实名制管理，</w:t>
      </w:r>
      <w:r>
        <w:rPr>
          <w:rFonts w:hint="eastAsia" w:ascii="宋体" w:hAnsi="宋体" w:eastAsia="宋体" w:cs="宋体"/>
          <w:color w:val="auto"/>
          <w:spacing w:val="0"/>
          <w:sz w:val="24"/>
          <w:szCs w:val="24"/>
          <w:highlight w:val="none"/>
          <w:lang w:eastAsia="zh-CN"/>
        </w:rPr>
        <w:t>分别</w:t>
      </w:r>
      <w:r>
        <w:rPr>
          <w:rFonts w:hint="eastAsia" w:ascii="宋体" w:hAnsi="宋体" w:eastAsia="宋体" w:cs="宋体"/>
          <w:color w:val="auto"/>
          <w:spacing w:val="0"/>
          <w:sz w:val="24"/>
          <w:szCs w:val="24"/>
          <w:highlight w:val="none"/>
        </w:rPr>
        <w:t>签订劳动合同，并对分包单位的劳动用工和工资发放等情况进行监督；</w:t>
      </w:r>
    </w:p>
    <w:p w14:paraId="2F4C98C1">
      <w:pPr>
        <w:keepNext/>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4</w:t>
      </w:r>
      <w:r>
        <w:rPr>
          <w:rFonts w:hint="eastAsia" w:ascii="宋体" w:hAnsi="宋体" w:eastAsia="宋体" w:cs="宋体"/>
          <w:color w:val="auto"/>
          <w:spacing w:val="0"/>
          <w:sz w:val="24"/>
          <w:szCs w:val="24"/>
          <w:highlight w:val="none"/>
        </w:rPr>
        <w:t>.按照有关规定存储农民工工资保证金，专项用于支付为该工程项目提供劳动的农民工被拖欠的工资；</w:t>
      </w:r>
    </w:p>
    <w:p w14:paraId="5CDA82BF">
      <w:pPr>
        <w:keepNext/>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5</w:t>
      </w:r>
      <w:r>
        <w:rPr>
          <w:rFonts w:hint="eastAsia" w:ascii="宋体" w:hAnsi="宋体" w:eastAsia="宋体" w:cs="宋体"/>
          <w:color w:val="auto"/>
          <w:spacing w:val="0"/>
          <w:sz w:val="24"/>
          <w:szCs w:val="24"/>
          <w:highlight w:val="none"/>
        </w:rPr>
        <w:t>.愿意承担不实承诺的法律责任；</w:t>
      </w:r>
    </w:p>
    <w:p w14:paraId="6E26EE7F">
      <w:pPr>
        <w:keepNext/>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6</w:t>
      </w:r>
      <w:r>
        <w:rPr>
          <w:rFonts w:hint="eastAsia" w:ascii="宋体" w:hAnsi="宋体" w:eastAsia="宋体" w:cs="宋体"/>
          <w:color w:val="auto"/>
          <w:spacing w:val="0"/>
          <w:sz w:val="24"/>
          <w:szCs w:val="24"/>
          <w:highlight w:val="none"/>
        </w:rPr>
        <w:t>.本承诺可核查方式包括：各级劳动保障监察部门调查核实、“陇明公”平台查询、现场检查，本人愿意配合对承诺内容的调查、核查、核验；</w:t>
      </w:r>
    </w:p>
    <w:p w14:paraId="24502A9D">
      <w:pPr>
        <w:keepNext/>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b w:val="0"/>
          <w:i w:val="0"/>
          <w:color w:val="auto"/>
          <w:spacing w:val="0"/>
          <w:sz w:val="24"/>
          <w:szCs w:val="24"/>
          <w:highlight w:val="none"/>
        </w:rPr>
        <w:t>7</w:t>
      </w:r>
      <w:r>
        <w:rPr>
          <w:rFonts w:hint="eastAsia" w:ascii="宋体" w:hAnsi="宋体" w:eastAsia="宋体" w:cs="宋体"/>
          <w:color w:val="auto"/>
          <w:spacing w:val="0"/>
          <w:sz w:val="24"/>
          <w:szCs w:val="24"/>
          <w:highlight w:val="none"/>
        </w:rPr>
        <w:t>.本承诺文书中填写的基本信息真实、准确</w:t>
      </w:r>
      <w:r>
        <w:rPr>
          <w:rFonts w:hint="eastAsia" w:ascii="宋体" w:hAnsi="宋体" w:eastAsia="宋体" w:cs="宋体"/>
          <w:color w:val="auto"/>
          <w:spacing w:val="0"/>
          <w:sz w:val="24"/>
          <w:szCs w:val="24"/>
          <w:highlight w:val="none"/>
          <w:lang w:eastAsia="zh-CN"/>
        </w:rPr>
        <w:t>。</w:t>
      </w:r>
    </w:p>
    <w:p w14:paraId="5F88DABB">
      <w:pPr>
        <w:keepNext/>
        <w:keepLines w:val="0"/>
        <w:pageBreakBefore w:val="0"/>
        <w:widowControl w:val="0"/>
        <w:shd w:val="clear"/>
        <w:kinsoku/>
        <w:wordWrap/>
        <w:overflowPunct/>
        <w:topLinePunct w:val="0"/>
        <w:autoSpaceDE/>
        <w:autoSpaceDN/>
        <w:bidi w:val="0"/>
        <w:adjustRightInd/>
        <w:snapToGrid/>
        <w:spacing w:beforeAutospacing="0" w:after="0" w:afterAutospacing="0" w:line="46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我所承诺事项可到有关部门、单位进行核查或者</w:t>
      </w:r>
      <w:r>
        <w:rPr>
          <w:rFonts w:hint="eastAsia" w:ascii="宋体" w:hAnsi="宋体" w:eastAsia="宋体" w:cs="宋体"/>
          <w:b/>
          <w:bCs/>
          <w:color w:val="auto"/>
          <w:spacing w:val="0"/>
          <w:sz w:val="24"/>
          <w:szCs w:val="24"/>
          <w:highlight w:val="none"/>
          <w:lang w:eastAsia="zh-CN"/>
        </w:rPr>
        <w:t>申</w:t>
      </w:r>
      <w:r>
        <w:rPr>
          <w:rFonts w:hint="eastAsia" w:ascii="宋体" w:hAnsi="宋体" w:eastAsia="宋体" w:cs="宋体"/>
          <w:b/>
          <w:bCs/>
          <w:color w:val="auto"/>
          <w:spacing w:val="0"/>
          <w:sz w:val="24"/>
          <w:szCs w:val="24"/>
          <w:highlight w:val="none"/>
        </w:rPr>
        <w:t>请有关部门、单位进行协查，或者进行现场检查，或者通过其他方式进行核查。如果经核实我作出虚假承诺，我自愿承担全部法律责任和不利后果。</w:t>
      </w:r>
    </w:p>
    <w:p w14:paraId="5C2D77F0">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四、项目经理无在建项目承诺（适用</w:t>
      </w:r>
      <w:r>
        <w:rPr>
          <w:rFonts w:hint="eastAsia" w:ascii="宋体" w:hAnsi="宋体" w:eastAsia="宋体" w:cs="宋体"/>
          <w:color w:val="auto"/>
          <w:spacing w:val="0"/>
          <w:sz w:val="24"/>
          <w:szCs w:val="24"/>
          <w:highlight w:val="none"/>
          <w:lang w:eastAsia="zh-CN"/>
        </w:rPr>
        <w:t>于</w:t>
      </w:r>
      <w:r>
        <w:rPr>
          <w:rFonts w:hint="eastAsia" w:ascii="宋体" w:hAnsi="宋体" w:eastAsia="宋体" w:cs="宋体"/>
          <w:color w:val="auto"/>
          <w:spacing w:val="0"/>
          <w:sz w:val="24"/>
          <w:szCs w:val="24"/>
          <w:highlight w:val="none"/>
        </w:rPr>
        <w:t>有项目经理参与投标的项目，项目经理为一级或二级建造师）</w:t>
      </w:r>
    </w:p>
    <w:p w14:paraId="4D74C775">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我方在此申明，拟派的项目经理在现阶段没有担任过任何在施建设工程项目的项目经理。</w:t>
      </w:r>
    </w:p>
    <w:p w14:paraId="6D56EA7A">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我方保证上述信息的真实和准确，并愿意承担因我方就此弄虚作假所引起的一切法律后果。</w:t>
      </w:r>
    </w:p>
    <w:p w14:paraId="21CF623E">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五、三年内无重大违法记录书面申明（适用</w:t>
      </w:r>
      <w:r>
        <w:rPr>
          <w:rFonts w:hint="eastAsia" w:ascii="宋体" w:hAnsi="宋体" w:eastAsia="宋体" w:cs="宋体"/>
          <w:color w:val="auto"/>
          <w:spacing w:val="0"/>
          <w:sz w:val="24"/>
          <w:szCs w:val="24"/>
          <w:highlight w:val="none"/>
          <w:lang w:eastAsia="zh-CN"/>
        </w:rPr>
        <w:t>于</w:t>
      </w:r>
      <w:r>
        <w:rPr>
          <w:rFonts w:hint="eastAsia" w:ascii="宋体" w:hAnsi="宋体" w:eastAsia="宋体" w:cs="宋体"/>
          <w:color w:val="auto"/>
          <w:spacing w:val="0"/>
          <w:sz w:val="24"/>
          <w:szCs w:val="24"/>
          <w:highlight w:val="none"/>
        </w:rPr>
        <w:t>政府采购项目）</w:t>
      </w:r>
    </w:p>
    <w:p w14:paraId="0E0702F2">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按照《政府采购法》第二十二条和《政府采购法实施条例》第十七条、第十九条相关规定，现做出以下承诺：申明在参加</w:t>
      </w:r>
      <w:r>
        <w:rPr>
          <w:rFonts w:hint="eastAsia" w:ascii="宋体" w:hAnsi="宋体" w:eastAsia="宋体" w:cs="宋体"/>
          <w:color w:val="auto"/>
          <w:spacing w:val="0"/>
          <w:sz w:val="24"/>
          <w:szCs w:val="24"/>
          <w:highlight w:val="none"/>
          <w:lang w:eastAsia="zh-CN"/>
        </w:rPr>
        <w:t>本次</w:t>
      </w:r>
      <w:r>
        <w:rPr>
          <w:rFonts w:hint="eastAsia" w:ascii="宋体" w:hAnsi="宋体" w:eastAsia="宋体" w:cs="宋体"/>
          <w:color w:val="auto"/>
          <w:spacing w:val="0"/>
          <w:sz w:val="24"/>
          <w:szCs w:val="24"/>
          <w:highlight w:val="none"/>
        </w:rPr>
        <w:t>政府采购活动前</w:t>
      </w:r>
      <w:r>
        <w:rPr>
          <w:rFonts w:hint="eastAsia" w:ascii="宋体" w:hAnsi="宋体" w:eastAsia="宋体" w:cs="宋体"/>
          <w:b w:val="0"/>
          <w:i w:val="0"/>
          <w:color w:val="auto"/>
          <w:spacing w:val="0"/>
          <w:sz w:val="24"/>
          <w:szCs w:val="24"/>
          <w:highlight w:val="none"/>
        </w:rPr>
        <w:t>3</w:t>
      </w:r>
      <w:r>
        <w:rPr>
          <w:rFonts w:hint="eastAsia" w:ascii="宋体" w:hAnsi="宋体" w:eastAsia="宋体" w:cs="宋体"/>
          <w:color w:val="auto"/>
          <w:spacing w:val="0"/>
          <w:sz w:val="24"/>
          <w:szCs w:val="24"/>
          <w:highlight w:val="none"/>
        </w:rPr>
        <w:t>年内，我方在在经营活动中无重大违法记录。其中“重大违法记录”是指违法经营受到刑事处罚或者责令停产停业、吊销许可证或者执照、较大数额罚款等行政处罚、被禁止在一定期限内参加政府采购活动。“较大数额罚款”是为</w:t>
      </w:r>
      <w:r>
        <w:rPr>
          <w:rFonts w:hint="eastAsia" w:ascii="宋体" w:hAnsi="宋体" w:eastAsia="宋体" w:cs="宋体"/>
          <w:b w:val="0"/>
          <w:i w:val="0"/>
          <w:color w:val="auto"/>
          <w:spacing w:val="0"/>
          <w:sz w:val="24"/>
          <w:szCs w:val="24"/>
          <w:highlight w:val="none"/>
        </w:rPr>
        <w:t>200</w:t>
      </w:r>
      <w:r>
        <w:rPr>
          <w:rFonts w:hint="eastAsia" w:ascii="宋体" w:hAnsi="宋体" w:eastAsia="宋体" w:cs="宋体"/>
          <w:color w:val="auto"/>
          <w:spacing w:val="0"/>
          <w:sz w:val="24"/>
          <w:szCs w:val="24"/>
          <w:highlight w:val="none"/>
        </w:rPr>
        <w:t>万元以上的罚款；法律、行政法规以及国务院有关部门明确规定相关领域“较大数额罚款”标准高于</w:t>
      </w:r>
      <w:r>
        <w:rPr>
          <w:rFonts w:hint="eastAsia" w:ascii="宋体" w:hAnsi="宋体" w:eastAsia="宋体" w:cs="宋体"/>
          <w:b w:val="0"/>
          <w:i w:val="0"/>
          <w:color w:val="auto"/>
          <w:spacing w:val="0"/>
          <w:sz w:val="24"/>
          <w:szCs w:val="24"/>
          <w:highlight w:val="none"/>
        </w:rPr>
        <w:t>200</w:t>
      </w:r>
      <w:r>
        <w:rPr>
          <w:rFonts w:hint="eastAsia" w:ascii="宋体" w:hAnsi="宋体" w:eastAsia="宋体" w:cs="宋体"/>
          <w:color w:val="auto"/>
          <w:spacing w:val="0"/>
          <w:sz w:val="24"/>
          <w:szCs w:val="24"/>
          <w:highlight w:val="none"/>
        </w:rPr>
        <w:t>万元的，从其规定。</w:t>
      </w:r>
    </w:p>
    <w:p w14:paraId="289EA7B3">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六、庆阳市政府采购供应商诚信承诺（适用</w:t>
      </w:r>
      <w:r>
        <w:rPr>
          <w:rFonts w:hint="eastAsia" w:ascii="宋体" w:hAnsi="宋体" w:eastAsia="宋体" w:cs="宋体"/>
          <w:color w:val="auto"/>
          <w:spacing w:val="0"/>
          <w:sz w:val="24"/>
          <w:szCs w:val="24"/>
          <w:highlight w:val="none"/>
          <w:lang w:eastAsia="zh-CN"/>
        </w:rPr>
        <w:t>于</w:t>
      </w:r>
      <w:r>
        <w:rPr>
          <w:rFonts w:hint="eastAsia" w:ascii="宋体" w:hAnsi="宋体" w:eastAsia="宋体" w:cs="宋体"/>
          <w:color w:val="auto"/>
          <w:spacing w:val="0"/>
          <w:sz w:val="24"/>
          <w:szCs w:val="24"/>
          <w:highlight w:val="none"/>
        </w:rPr>
        <w:t>庆阳市政府采购项目）</w:t>
      </w:r>
    </w:p>
    <w:p w14:paraId="0F1BED61">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0F8C4A0F">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（一）在参加本次政府采购活动中严格遵守《中华人民共和国政府采购法》等法律、法规、规章及庆阳市有关规定。</w:t>
      </w:r>
    </w:p>
    <w:p w14:paraId="5BC3101D">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50203413">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我方对以上声明的真实性负责，接受采购人、采购代理机构根据相关政策规定进行的信用记录查询。如发现以上声明不实，我方承担相应后果。</w:t>
      </w:r>
    </w:p>
    <w:p w14:paraId="265E58E7">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（三）我方郑重承诺，在参加本次政府采购活动中：</w:t>
      </w:r>
    </w:p>
    <w:p w14:paraId="6DB81250">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不向采购人、采购代理机构和评审专家提供任何形式的商业贿赂或者提供其他不正当利益。对索取或接受商业贿赂的单位和个人，及时向财政部门和监察机关举报；</w:t>
      </w:r>
    </w:p>
    <w:p w14:paraId="714F6B02">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不与其他供应商串通采取围标、陪标等商业欺诈手段谋取中标（成交）；</w:t>
      </w:r>
    </w:p>
    <w:p w14:paraId="3E0C9CC0">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不出借或借用资质；</w:t>
      </w:r>
    </w:p>
    <w:p w14:paraId="0EC8B43E">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不与采购人、采购代理机构、评审专家恶意串通；</w:t>
      </w:r>
    </w:p>
    <w:p w14:paraId="02D13E6C">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不采取不正当手段诋毁、排挤其他供应商；</w:t>
      </w:r>
    </w:p>
    <w:p w14:paraId="1CE48C8A">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不以虚假材料谋取中标（成交）；</w:t>
      </w:r>
    </w:p>
    <w:p w14:paraId="30F44D97">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不以低于成本价或恶意低价竞争；</w:t>
      </w:r>
    </w:p>
    <w:p w14:paraId="6377E831">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8</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不与采购人在招标采购过程中进行协商谈判；</w:t>
      </w:r>
    </w:p>
    <w:p w14:paraId="4B5F06A6">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9</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中标或者成交后不提供假冒伪劣产品；</w:t>
      </w:r>
    </w:p>
    <w:p w14:paraId="1C333FCF">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中标或者成交后非因不可抗力不变更投标（响应）文件中承诺的项目管理实施人员；</w:t>
      </w:r>
    </w:p>
    <w:p w14:paraId="1DDF333F">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中标或者成交后无正当理由不得拒不与采购人签订政府采购合同；</w:t>
      </w:r>
    </w:p>
    <w:p w14:paraId="47E496E8">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b w:val="0"/>
          <w:i w:val="0"/>
          <w:color w:val="auto"/>
          <w:spacing w:val="0"/>
          <w:sz w:val="24"/>
          <w:szCs w:val="24"/>
          <w:highlight w:val="none"/>
          <w:lang w:val="en-US" w:eastAsia="zh-CN"/>
        </w:rPr>
        <w:t>12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不得</w:t>
      </w:r>
      <w:r>
        <w:rPr>
          <w:rFonts w:hint="eastAsia" w:ascii="宋体" w:hAnsi="宋体" w:eastAsia="宋体" w:cs="宋体"/>
          <w:color w:val="auto"/>
          <w:spacing w:val="6"/>
          <w:sz w:val="24"/>
          <w:szCs w:val="24"/>
          <w:highlight w:val="none"/>
        </w:rPr>
        <w:t>有未按照采购文件确定的事项与采购人签订政府采购合同，或者与采购人另行订立背离合同实质性内容协议的行为；</w:t>
      </w:r>
    </w:p>
    <w:p w14:paraId="632D3F74">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不转包或违法分包政府采购合同，不擅自变更、中止或者终止政府采购合同；</w:t>
      </w:r>
    </w:p>
    <w:p w14:paraId="5E6DAA17">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14</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不捏造事实、提供虚假材料或者以非法手段取得证明材料进行质疑、投诉；</w:t>
      </w:r>
    </w:p>
    <w:p w14:paraId="383E5D03">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15</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不得有拒绝有关部门监督检查或者提供虚假情况的行为；</w:t>
      </w:r>
    </w:p>
    <w:p w14:paraId="00046B0F">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16</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不得有其他违反国家法律法规和规章要求的违法犯罪或者失信行为。</w:t>
      </w:r>
    </w:p>
    <w:p w14:paraId="5857958E">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63065767">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投标（响应）无效；</w:t>
      </w:r>
    </w:p>
    <w:p w14:paraId="13BA7087">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不予退还投标保证金或者履约保证金；</w:t>
      </w:r>
    </w:p>
    <w:p w14:paraId="10CC2A79">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约谈法人代表或者主要负责人，责令整改；</w:t>
      </w:r>
    </w:p>
    <w:p w14:paraId="0CBA8E01">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4</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中标（成交）无效；</w:t>
      </w:r>
    </w:p>
    <w:p w14:paraId="495EB337">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5</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处以采购金额千分之五以上千分之十以下的罚款，列入不良行为记录名单，在一至三年内禁止参加政府采购活动；</w:t>
      </w:r>
    </w:p>
    <w:p w14:paraId="71948ABC">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6</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没收违法得所得；</w:t>
      </w:r>
    </w:p>
    <w:p w14:paraId="40421D58">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7</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吊销营业执照；</w:t>
      </w:r>
    </w:p>
    <w:p w14:paraId="2F7F13AD">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8</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政府相关部门的联合惩戒措施；</w:t>
      </w:r>
    </w:p>
    <w:p w14:paraId="3C85978D">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9</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追究刑事责任；</w:t>
      </w:r>
    </w:p>
    <w:p w14:paraId="1833EDA5">
      <w:pPr>
        <w:pStyle w:val="8"/>
        <w:keepLines w:val="0"/>
        <w:pageBreakBefore w:val="0"/>
        <w:widowControl w:val="0"/>
        <w:numPr>
          <w:ilvl w:val="0"/>
          <w:numId w:val="0"/>
        </w:numPr>
        <w:shd w:val="clear"/>
        <w:kinsoku/>
        <w:wordWrap/>
        <w:overflowPunct/>
        <w:topLinePunct w:val="0"/>
        <w:autoSpaceDE/>
        <w:autoSpaceDN/>
        <w:bidi w:val="0"/>
        <w:adjustRightInd/>
        <w:snapToGrid/>
        <w:spacing w:beforeAutospacing="0" w:after="0" w:afterAutospacing="0"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法律法规规定的其他处理处罚措施。</w:t>
      </w:r>
    </w:p>
    <w:p w14:paraId="66BF5A86"/>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FE0F">
    <w:pPr>
      <w:pStyle w:val="3"/>
      <w:tabs>
        <w:tab w:val="right" w:pos="8306"/>
        <w:tab w:val="clear" w:pos="8307"/>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8307F">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68307F">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4012C"/>
    <w:rsid w:val="6864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rPr>
      <w:rFonts w:ascii="Cambria" w:hAnsi="Cambria" w:eastAsia="黑体"/>
      <w:sz w:val="20"/>
    </w:rPr>
  </w:style>
  <w:style w:type="paragraph" w:styleId="3">
    <w:name w:val="footer"/>
    <w:basedOn w:val="1"/>
    <w:qFormat/>
    <w:uiPriority w:val="0"/>
    <w:pPr>
      <w:tabs>
        <w:tab w:val="center" w:pos="4153"/>
        <w:tab w:val="right" w:pos="8307"/>
      </w:tabs>
      <w:snapToGrid w:val="0"/>
      <w:jc w:val="left"/>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qFormat/>
    <w:uiPriority w:val="0"/>
    <w:rPr>
      <w:rFonts w:ascii="Calibri" w:hAnsi="Calibri" w:eastAsia="宋体"/>
      <w:kern w:val="2"/>
      <w:sz w:val="21"/>
    </w:rPr>
  </w:style>
  <w:style w:type="paragraph" w:styleId="8">
    <w:name w:val="List Paragraph"/>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2025-08-18T00:57:00Z</dcterms:created>
  <dc:creator>admin</dc:creator>
  <cp:lastModifiedBy>admin</cp:lastModifiedBy>
  <dcterms:modified xsi:type="dcterms:W3CDTF">2025-08-18T01:43:45Z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1401EB50F7F24D83B8E12EA510D4F5DB_11</vt:lpwstr>
  </property>
  <property fmtid="{D5CDD505-2E9C-101B-9397-08002B2CF9AE}" pid="4" name="KSOTemplateDocerSaveRecord">
    <vt:lpwstr>eyJoZGlkIjoiZmIwOWNjNTM5M2QxMDI3ZGJjNWIzZmEyNjdlNWY5ZGUiLCJ1c2VySWQiOiI0NjI1NzEyMTQifQ==</vt:lpwstr>
  </property>
</Properties>
</file>