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862B" w14:textId="062990CF" w:rsidR="007D2A2E" w:rsidRPr="00F21D44" w:rsidRDefault="00A2111B">
      <w:pPr>
        <w:spacing w:line="360" w:lineRule="auto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A2111B">
        <w:rPr>
          <w:rFonts w:ascii="宋体" w:hAnsi="宋体" w:hint="eastAsia"/>
          <w:b/>
          <w:bCs/>
          <w:sz w:val="32"/>
          <w:szCs w:val="32"/>
        </w:rPr>
        <w:t>兰州大学第一医院（第一临床医学院）2026年零星维修项目(第一批)</w:t>
      </w:r>
      <w:r>
        <w:rPr>
          <w:rFonts w:ascii="宋体" w:hAnsi="宋体" w:hint="eastAsia"/>
          <w:b/>
          <w:bCs/>
          <w:sz w:val="32"/>
          <w:szCs w:val="32"/>
        </w:rPr>
        <w:t>成交</w:t>
      </w:r>
      <w:r w:rsidR="00F21D44" w:rsidRPr="00F21D44">
        <w:rPr>
          <w:rFonts w:ascii="宋体" w:hAnsi="宋体" w:hint="eastAsia"/>
          <w:b/>
          <w:bCs/>
          <w:sz w:val="32"/>
          <w:szCs w:val="32"/>
        </w:rPr>
        <w:t>公告</w:t>
      </w:r>
    </w:p>
    <w:p w14:paraId="607BFEBB" w14:textId="2336CF53" w:rsidR="007D2A2E" w:rsidRDefault="00000000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 w:hint="eastAsia"/>
          <w:szCs w:val="24"/>
          <w:shd w:val="clear" w:color="auto" w:fill="FFFFFF"/>
        </w:rPr>
      </w:pPr>
      <w:r>
        <w:rPr>
          <w:rFonts w:ascii="宋体" w:hAnsi="宋体" w:cs="宋体" w:hint="eastAsia"/>
          <w:color w:val="auto"/>
        </w:rPr>
        <w:t>甘肃中金国际招标有限公司受兰州大学第一医院（第一临床医学院）的委托，对“</w:t>
      </w:r>
      <w:r w:rsidR="00A2111B" w:rsidRPr="00A2111B">
        <w:rPr>
          <w:rFonts w:ascii="宋体" w:hAnsi="宋体" w:cs="宋体" w:hint="eastAsia"/>
        </w:rPr>
        <w:t>兰州大学第一医院（第一临床医学院）2026年零星维修项目(第一批)</w:t>
      </w:r>
      <w:r>
        <w:rPr>
          <w:rFonts w:ascii="宋体" w:hAnsi="宋体" w:cs="宋体" w:hint="eastAsia"/>
          <w:color w:val="auto"/>
        </w:rPr>
        <w:t>”以</w:t>
      </w:r>
      <w:r w:rsidR="00A2111B">
        <w:rPr>
          <w:rFonts w:ascii="宋体" w:hAnsi="宋体" w:cs="宋体" w:hint="eastAsia"/>
          <w:color w:val="auto"/>
        </w:rPr>
        <w:t>竞争性磋商</w:t>
      </w:r>
      <w:r>
        <w:rPr>
          <w:rFonts w:ascii="宋体" w:hAnsi="宋体" w:cs="宋体" w:hint="eastAsia"/>
          <w:color w:val="auto"/>
        </w:rPr>
        <w:t>的方式进行采购，</w:t>
      </w:r>
      <w:r w:rsidR="00A2111B">
        <w:rPr>
          <w:rFonts w:ascii="宋体" w:hAnsi="宋体" w:cs="宋体" w:hint="eastAsia"/>
          <w:color w:val="auto"/>
        </w:rPr>
        <w:t>磋商</w:t>
      </w:r>
      <w:r>
        <w:rPr>
          <w:rFonts w:ascii="宋体" w:hAnsi="宋体" w:cs="宋体" w:hint="eastAsia"/>
          <w:color w:val="auto"/>
        </w:rPr>
        <w:t>小组于20</w:t>
      </w:r>
      <w:r w:rsidR="00A2111B">
        <w:rPr>
          <w:rFonts w:ascii="宋体" w:hAnsi="宋体" w:cs="宋体" w:hint="eastAsia"/>
          <w:color w:val="auto"/>
        </w:rPr>
        <w:t>26</w:t>
      </w:r>
      <w:r>
        <w:rPr>
          <w:rFonts w:ascii="宋体" w:hAnsi="宋体" w:cs="宋体" w:hint="eastAsia"/>
          <w:color w:val="auto"/>
        </w:rPr>
        <w:t>年</w:t>
      </w:r>
      <w:r w:rsidR="00A2111B">
        <w:rPr>
          <w:rFonts w:ascii="宋体" w:hAnsi="宋体" w:cs="宋体" w:hint="eastAsia"/>
          <w:color w:val="auto"/>
        </w:rPr>
        <w:t>4</w:t>
      </w:r>
      <w:r>
        <w:rPr>
          <w:rFonts w:ascii="宋体" w:hAnsi="宋体" w:cs="宋体" w:hint="eastAsia"/>
          <w:color w:val="auto"/>
        </w:rPr>
        <w:t>月</w:t>
      </w:r>
      <w:r w:rsidR="00A2111B">
        <w:rPr>
          <w:rFonts w:ascii="宋体" w:hAnsi="宋体" w:cs="宋体" w:hint="eastAsia"/>
          <w:color w:val="auto"/>
        </w:rPr>
        <w:t>28</w:t>
      </w:r>
      <w:r>
        <w:rPr>
          <w:rFonts w:ascii="宋体" w:hAnsi="宋体" w:cs="宋体" w:hint="eastAsia"/>
          <w:color w:val="auto"/>
        </w:rPr>
        <w:t>日确定</w:t>
      </w:r>
      <w:r w:rsidR="00A2111B">
        <w:rPr>
          <w:rFonts w:ascii="宋体" w:hAnsi="宋体" w:cs="宋体" w:hint="eastAsia"/>
          <w:color w:val="auto"/>
        </w:rPr>
        <w:t>成交</w:t>
      </w:r>
      <w:r>
        <w:rPr>
          <w:rFonts w:ascii="宋体" w:hAnsi="宋体" w:cs="宋体" w:hint="eastAsia"/>
          <w:color w:val="auto"/>
        </w:rPr>
        <w:t>结果。现将</w:t>
      </w:r>
      <w:r w:rsidR="00A2111B">
        <w:rPr>
          <w:rFonts w:ascii="宋体" w:hAnsi="宋体" w:cs="宋体" w:hint="eastAsia"/>
          <w:color w:val="auto"/>
        </w:rPr>
        <w:t>成交</w:t>
      </w:r>
      <w:r>
        <w:rPr>
          <w:rFonts w:ascii="宋体" w:hAnsi="宋体" w:cs="宋体" w:hint="eastAsia"/>
          <w:color w:val="auto"/>
        </w:rPr>
        <w:t>结果公布如下：</w:t>
      </w:r>
    </w:p>
    <w:p w14:paraId="77F1C4A0" w14:textId="6A8935BA" w:rsidR="007D2A2E" w:rsidRDefault="00000000">
      <w:pPr>
        <w:pStyle w:val="a9"/>
        <w:widowControl/>
        <w:spacing w:beforeAutospacing="0" w:afterAutospacing="0" w:line="360" w:lineRule="auto"/>
        <w:rPr>
          <w:rFonts w:ascii="宋体" w:hAnsi="宋体" w:cs="宋体" w:hint="eastAsia"/>
          <w:color w:val="auto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1、项目编号：</w:t>
      </w:r>
      <w:r w:rsidR="00786B5F" w:rsidRPr="00786B5F">
        <w:rPr>
          <w:rFonts w:ascii="宋体" w:hAnsi="宋体" w:cs="宋体"/>
          <w:color w:val="auto"/>
        </w:rPr>
        <w:t>1259-2</w:t>
      </w:r>
      <w:r w:rsidR="00A2111B">
        <w:rPr>
          <w:rFonts w:ascii="宋体" w:hAnsi="宋体" w:cs="宋体" w:hint="eastAsia"/>
          <w:color w:val="auto"/>
        </w:rPr>
        <w:t>6110</w:t>
      </w:r>
    </w:p>
    <w:p w14:paraId="28E80C3C" w14:textId="25B075BC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2、</w:t>
      </w:r>
      <w:r w:rsidR="00A2111B" w:rsidRPr="004B3284">
        <w:rPr>
          <w:rFonts w:ascii="宋体" w:hAnsi="宋体" w:cs="宋体" w:hint="eastAsia"/>
          <w:b/>
          <w:bCs/>
        </w:rPr>
        <w:t>项目预算：</w:t>
      </w:r>
      <w:r w:rsidR="00A2111B" w:rsidRPr="004B3284">
        <w:rPr>
          <w:rFonts w:ascii="宋体" w:hAnsi="宋体" w:cs="宋体" w:hint="eastAsia"/>
        </w:rPr>
        <w:t>23.50万元</w:t>
      </w:r>
      <w:r w:rsidR="00A2111B" w:rsidRPr="004B3284">
        <w:rPr>
          <w:rFonts w:ascii="宋体" w:hAnsi="宋体" w:cs="宋体" w:hint="eastAsia"/>
          <w:b/>
          <w:bCs/>
        </w:rPr>
        <w:t>；招标控制价：23.429104万元</w:t>
      </w:r>
    </w:p>
    <w:p w14:paraId="13432AB1" w14:textId="368344D9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3、</w:t>
      </w:r>
      <w:r w:rsidR="00A2111B"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成交</w:t>
      </w: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内容：</w:t>
      </w:r>
      <w:r w:rsidR="00786B5F" w:rsidRPr="00786B5F">
        <w:rPr>
          <w:rFonts w:ascii="宋体" w:hAnsi="宋体" w:cs="宋体" w:hint="eastAsia"/>
        </w:rPr>
        <w:t>202</w:t>
      </w:r>
      <w:r w:rsidR="00A2111B">
        <w:rPr>
          <w:rFonts w:ascii="宋体" w:hAnsi="宋体" w:cs="宋体" w:hint="eastAsia"/>
        </w:rPr>
        <w:t>6</w:t>
      </w:r>
      <w:r w:rsidR="00786B5F" w:rsidRPr="00786B5F">
        <w:rPr>
          <w:rFonts w:ascii="宋体" w:hAnsi="宋体" w:cs="宋体" w:hint="eastAsia"/>
        </w:rPr>
        <w:t>年零星维修项目(第</w:t>
      </w:r>
      <w:r w:rsidR="00A2111B">
        <w:rPr>
          <w:rFonts w:ascii="宋体" w:hAnsi="宋体" w:cs="宋体" w:hint="eastAsia"/>
        </w:rPr>
        <w:t>一</w:t>
      </w:r>
      <w:r w:rsidR="00786B5F" w:rsidRPr="00786B5F">
        <w:rPr>
          <w:rFonts w:ascii="宋体" w:hAnsi="宋体" w:cs="宋体" w:hint="eastAsia"/>
        </w:rPr>
        <w:t>批)</w:t>
      </w:r>
      <w:r w:rsidR="00786B5F">
        <w:rPr>
          <w:rFonts w:ascii="宋体" w:hAnsi="宋体" w:cs="宋体" w:hint="eastAsia"/>
        </w:rPr>
        <w:t>1项</w:t>
      </w:r>
    </w:p>
    <w:p w14:paraId="5FD4EA63" w14:textId="081FE44C" w:rsidR="007D2A2E" w:rsidRDefault="00000000">
      <w:pPr>
        <w:pStyle w:val="a9"/>
        <w:widowControl/>
        <w:spacing w:beforeAutospacing="0" w:afterAutospacing="0" w:line="360" w:lineRule="auto"/>
        <w:rPr>
          <w:rFonts w:ascii="宋体" w:hAnsi="宋体" w:cs="宋体" w:hint="eastAsia"/>
          <w:color w:val="auto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4、</w:t>
      </w:r>
      <w:r w:rsidR="00A2111B"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成交</w:t>
      </w: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日期：</w:t>
      </w:r>
      <w:r>
        <w:rPr>
          <w:rFonts w:ascii="宋体" w:hAnsi="宋体" w:cs="宋体" w:hint="eastAsia"/>
          <w:color w:val="auto"/>
        </w:rPr>
        <w:t>202</w:t>
      </w:r>
      <w:r w:rsidR="00A2111B">
        <w:rPr>
          <w:rFonts w:ascii="宋体" w:hAnsi="宋体" w:cs="宋体" w:hint="eastAsia"/>
          <w:color w:val="auto"/>
        </w:rPr>
        <w:t>6</w:t>
      </w:r>
      <w:r>
        <w:rPr>
          <w:rFonts w:ascii="宋体" w:hAnsi="宋体" w:cs="宋体" w:hint="eastAsia"/>
          <w:color w:val="auto"/>
        </w:rPr>
        <w:t>年</w:t>
      </w:r>
      <w:r w:rsidR="00A2111B">
        <w:rPr>
          <w:rFonts w:ascii="宋体" w:hAnsi="宋体" w:cs="宋体" w:hint="eastAsia"/>
          <w:color w:val="auto"/>
        </w:rPr>
        <w:t>4</w:t>
      </w:r>
      <w:r>
        <w:rPr>
          <w:rFonts w:ascii="宋体" w:hAnsi="宋体" w:cs="宋体" w:hint="eastAsia"/>
          <w:color w:val="auto"/>
        </w:rPr>
        <w:t>月</w:t>
      </w:r>
      <w:r w:rsidR="00A2111B">
        <w:rPr>
          <w:rFonts w:ascii="宋体" w:hAnsi="宋体" w:cs="宋体" w:hint="eastAsia"/>
          <w:color w:val="auto"/>
        </w:rPr>
        <w:t>28</w:t>
      </w:r>
      <w:r>
        <w:rPr>
          <w:rFonts w:ascii="宋体" w:hAnsi="宋体" w:cs="宋体" w:hint="eastAsia"/>
          <w:color w:val="auto"/>
        </w:rPr>
        <w:t>日</w:t>
      </w:r>
    </w:p>
    <w:p w14:paraId="368C95EB" w14:textId="1466858C" w:rsidR="007D2A2E" w:rsidRDefault="00000000">
      <w:pPr>
        <w:pStyle w:val="a9"/>
        <w:widowControl/>
        <w:spacing w:beforeAutospacing="0" w:afterAutospacing="0" w:line="360" w:lineRule="auto"/>
        <w:rPr>
          <w:rFonts w:ascii="宋体" w:hAnsi="宋体" w:cs="宋体" w:hint="eastAsia"/>
          <w:color w:val="auto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5、</w:t>
      </w:r>
      <w:r w:rsidR="00A2111B"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磋商</w:t>
      </w: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公告日期：</w:t>
      </w:r>
      <w:r>
        <w:rPr>
          <w:rFonts w:ascii="宋体" w:hAnsi="宋体" w:cs="宋体" w:hint="eastAsia"/>
          <w:color w:val="auto"/>
        </w:rPr>
        <w:t>202</w:t>
      </w:r>
      <w:r w:rsidR="00A2111B">
        <w:rPr>
          <w:rFonts w:ascii="宋体" w:hAnsi="宋体" w:cs="宋体" w:hint="eastAsia"/>
          <w:color w:val="auto"/>
        </w:rPr>
        <w:t>6</w:t>
      </w:r>
      <w:r>
        <w:rPr>
          <w:rFonts w:ascii="宋体" w:hAnsi="宋体" w:cs="宋体" w:hint="eastAsia"/>
          <w:color w:val="auto"/>
        </w:rPr>
        <w:t>年</w:t>
      </w:r>
      <w:r w:rsidR="00A2111B">
        <w:rPr>
          <w:rFonts w:ascii="宋体" w:hAnsi="宋体" w:cs="宋体" w:hint="eastAsia"/>
          <w:color w:val="auto"/>
        </w:rPr>
        <w:t>4</w:t>
      </w:r>
      <w:r>
        <w:rPr>
          <w:rFonts w:ascii="宋体" w:hAnsi="宋体" w:cs="宋体" w:hint="eastAsia"/>
          <w:color w:val="auto"/>
        </w:rPr>
        <w:t>月</w:t>
      </w:r>
      <w:r w:rsidR="00786B5F">
        <w:rPr>
          <w:rFonts w:ascii="宋体" w:hAnsi="宋体" w:cs="宋体" w:hint="eastAsia"/>
          <w:color w:val="auto"/>
        </w:rPr>
        <w:t>15</w:t>
      </w:r>
      <w:r>
        <w:rPr>
          <w:rFonts w:ascii="宋体" w:hAnsi="宋体" w:cs="宋体" w:hint="eastAsia"/>
          <w:color w:val="auto"/>
        </w:rPr>
        <w:t>日</w:t>
      </w:r>
    </w:p>
    <w:p w14:paraId="58C49A88" w14:textId="66691172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6、成交信息：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682"/>
        <w:gridCol w:w="2597"/>
        <w:gridCol w:w="3116"/>
        <w:gridCol w:w="993"/>
        <w:gridCol w:w="999"/>
      </w:tblGrid>
      <w:tr w:rsidR="007D2A2E" w14:paraId="13281E5E" w14:textId="77777777" w:rsidTr="00786B5F">
        <w:trPr>
          <w:trHeight w:val="435"/>
        </w:trPr>
        <w:tc>
          <w:tcPr>
            <w:tcW w:w="3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08AF" w14:textId="77777777" w:rsidR="007D2A2E" w:rsidRDefault="00000000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  <w:t>序号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1475" w14:textId="77777777" w:rsidR="007D2A2E" w:rsidRDefault="00000000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  <w:t>供应商名称</w:t>
            </w:r>
          </w:p>
        </w:tc>
        <w:tc>
          <w:tcPr>
            <w:tcW w:w="1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B456" w14:textId="77777777" w:rsidR="007D2A2E" w:rsidRDefault="00000000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  <w:t>供应商地址</w:t>
            </w:r>
          </w:p>
        </w:tc>
        <w:tc>
          <w:tcPr>
            <w:tcW w:w="1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EB04" w14:textId="77777777" w:rsidR="007D2A2E" w:rsidRDefault="00000000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  <w:t>中标金额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ADD7" w14:textId="3CB7EDA5" w:rsidR="007D2A2E" w:rsidRDefault="00786B5F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  <w:t>工期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E336" w14:textId="77777777" w:rsidR="007D2A2E" w:rsidRDefault="00000000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  <w:shd w:val="clear" w:color="auto" w:fill="FFFFFF"/>
              </w:rPr>
              <w:t>评审总得分</w:t>
            </w:r>
          </w:p>
        </w:tc>
      </w:tr>
      <w:tr w:rsidR="007D2A2E" w14:paraId="24143290" w14:textId="77777777" w:rsidTr="00786B5F">
        <w:trPr>
          <w:trHeight w:val="1617"/>
        </w:trPr>
        <w:tc>
          <w:tcPr>
            <w:tcW w:w="337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9FB3" w14:textId="77777777" w:rsidR="007D2A2E" w:rsidRDefault="00000000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 w:hint="eastAsia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4"/>
                <w:shd w:val="clear" w:color="auto" w:fill="FFFFFF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1AEE" w14:textId="131190F2" w:rsidR="007D2A2E" w:rsidRDefault="00A2111B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auto"/>
              </w:rPr>
            </w:pPr>
            <w:r w:rsidRPr="00A2111B">
              <w:rPr>
                <w:rFonts w:ascii="宋体" w:hAnsi="宋体" w:cs="宋体" w:hint="eastAsia"/>
                <w:color w:val="auto"/>
              </w:rPr>
              <w:t>甘肃琳祥建设工程有限责任公司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215D" w14:textId="787F016F" w:rsidR="007D2A2E" w:rsidRDefault="00A2111B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auto"/>
              </w:rPr>
            </w:pPr>
            <w:r w:rsidRPr="00A2111B">
              <w:rPr>
                <w:rFonts w:ascii="宋体" w:hAnsi="宋体" w:cs="宋体" w:hint="eastAsia"/>
                <w:color w:val="auto"/>
              </w:rPr>
              <w:t>甘肃省兰州市城关区雁北路北面滩新村1010号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B7A3" w14:textId="45E42D89" w:rsidR="00F21D44" w:rsidRDefault="00000000" w:rsidP="00F21D44">
            <w:pPr>
              <w:pStyle w:val="a9"/>
              <w:widowControl/>
              <w:spacing w:beforeAutospacing="0" w:afterAutospacing="0" w:line="360" w:lineRule="auto"/>
              <w:rPr>
                <w:rFonts w:ascii="宋体" w:hAnsi="宋体" w:cs="宋体" w:hint="eastAsia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小写：</w:t>
            </w:r>
            <w:r w:rsidR="00A2111B">
              <w:rPr>
                <w:rFonts w:ascii="宋体" w:hAnsi="宋体" w:cs="宋体" w:hint="eastAsia"/>
                <w:color w:val="auto"/>
              </w:rPr>
              <w:t>198900.00</w:t>
            </w:r>
            <w:r w:rsidR="00F21D44">
              <w:rPr>
                <w:rFonts w:ascii="宋体" w:hAnsi="宋体" w:cs="宋体" w:hint="eastAsia"/>
                <w:color w:val="auto"/>
              </w:rPr>
              <w:t>元</w:t>
            </w:r>
          </w:p>
          <w:p w14:paraId="0E78EC88" w14:textId="5155D800" w:rsidR="007D2A2E" w:rsidRDefault="00000000" w:rsidP="00F21D44">
            <w:pPr>
              <w:pStyle w:val="a9"/>
              <w:widowControl/>
              <w:spacing w:beforeAutospacing="0" w:afterAutospacing="0" w:line="360" w:lineRule="auto"/>
              <w:rPr>
                <w:rFonts w:ascii="宋体" w:hAnsi="宋体" w:cs="宋体" w:hint="eastAsia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大写：</w:t>
            </w:r>
            <w:r w:rsidR="00A2111B">
              <w:rPr>
                <w:rFonts w:ascii="宋体" w:hAnsi="宋体" w:cs="宋体" w:hint="eastAsia"/>
                <w:color w:val="auto"/>
              </w:rPr>
              <w:t>壹拾玖万捌仟玖佰元整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E1BB" w14:textId="2964524F" w:rsidR="007D2A2E" w:rsidRDefault="00A2111B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bCs/>
              </w:rPr>
              <w:t>45</w:t>
            </w:r>
            <w:proofErr w:type="gramStart"/>
            <w:r w:rsidR="00786B5F" w:rsidRPr="00F5628D">
              <w:rPr>
                <w:rFonts w:ascii="宋体" w:hAnsi="宋体" w:cs="宋体" w:hint="eastAsia"/>
                <w:bCs/>
              </w:rPr>
              <w:t>日历天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30C8" w14:textId="10DFAA97" w:rsidR="007D2A2E" w:rsidRDefault="00A2111B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  <w:color w:val="auto"/>
              </w:rPr>
              <w:t>83.67</w:t>
            </w:r>
          </w:p>
        </w:tc>
      </w:tr>
    </w:tbl>
    <w:p w14:paraId="5D61BBAC" w14:textId="7E578D0A" w:rsidR="007D2A2E" w:rsidRDefault="00000000">
      <w:pPr>
        <w:pStyle w:val="a9"/>
        <w:widowControl/>
        <w:spacing w:beforeAutospacing="0" w:afterAutospacing="0" w:line="360" w:lineRule="auto"/>
        <w:rPr>
          <w:rFonts w:ascii="宋体" w:hAnsi="宋体" w:cs="宋体" w:hint="eastAsia"/>
          <w:color w:val="auto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7、评审小组名单：</w:t>
      </w:r>
      <w:r w:rsidR="00A2111B" w:rsidRPr="00A2111B">
        <w:rPr>
          <w:rFonts w:ascii="宋体" w:hAnsi="宋体" w:cs="宋体" w:hint="eastAsia"/>
          <w:color w:val="auto"/>
        </w:rPr>
        <w:t>曾发翠、</w:t>
      </w:r>
      <w:r w:rsidR="00A2111B" w:rsidRPr="00A2111B">
        <w:rPr>
          <w:rFonts w:ascii="宋体" w:hAnsi="宋体" w:cs="宋体" w:hint="eastAsia"/>
          <w:color w:val="auto"/>
        </w:rPr>
        <w:t>李俊红</w:t>
      </w:r>
      <w:r w:rsidR="00A2111B" w:rsidRPr="00A2111B">
        <w:rPr>
          <w:rFonts w:ascii="宋体" w:hAnsi="宋体" w:cs="宋体" w:hint="eastAsia"/>
          <w:color w:val="auto"/>
        </w:rPr>
        <w:t>、</w:t>
      </w:r>
      <w:r w:rsidR="00F21D44">
        <w:rPr>
          <w:rFonts w:ascii="宋体" w:hAnsi="宋体" w:cs="宋体" w:hint="eastAsia"/>
          <w:color w:val="auto"/>
        </w:rPr>
        <w:t>彭正祥</w:t>
      </w:r>
    </w:p>
    <w:p w14:paraId="14A0DC2A" w14:textId="77777777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8、代理服务收费标准及金额：</w:t>
      </w:r>
    </w:p>
    <w:p w14:paraId="0F0F3A1F" w14:textId="363AB204" w:rsidR="007D2A2E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收费标准：参考国家计委计价格〔2002〕1980号文和发改办价格〔2003〕857号文中</w:t>
      </w:r>
      <w:r w:rsidR="00786B5F">
        <w:rPr>
          <w:rFonts w:ascii="宋体" w:hAnsi="宋体" w:cs="宋体" w:hint="eastAsia"/>
          <w:kern w:val="0"/>
          <w:sz w:val="24"/>
        </w:rPr>
        <w:t>工程</w:t>
      </w:r>
      <w:r>
        <w:rPr>
          <w:rFonts w:ascii="宋体" w:hAnsi="宋体" w:cs="宋体" w:hint="eastAsia"/>
          <w:kern w:val="0"/>
          <w:sz w:val="24"/>
        </w:rPr>
        <w:t>招标类型进行收取。</w:t>
      </w:r>
    </w:p>
    <w:p w14:paraId="76DAA9AA" w14:textId="67F2BCCA" w:rsidR="007D2A2E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收费金额：</w:t>
      </w:r>
      <w:r w:rsidR="00A2111B">
        <w:rPr>
          <w:rFonts w:ascii="宋体" w:hAnsi="宋体" w:cs="宋体" w:hint="eastAsia"/>
          <w:kern w:val="0"/>
          <w:sz w:val="24"/>
        </w:rPr>
        <w:t>壹仟玖佰捌拾玖元整</w:t>
      </w:r>
      <w:r>
        <w:rPr>
          <w:rFonts w:ascii="宋体" w:hAnsi="宋体" w:cs="宋体" w:hint="eastAsia"/>
          <w:kern w:val="0"/>
          <w:sz w:val="24"/>
        </w:rPr>
        <w:t>（￥</w:t>
      </w:r>
      <w:r w:rsidR="00A2111B" w:rsidRPr="00A2111B">
        <w:rPr>
          <w:rFonts w:ascii="宋体" w:hAnsi="宋体" w:cs="宋体" w:hint="eastAsia"/>
          <w:kern w:val="0"/>
          <w:sz w:val="24"/>
        </w:rPr>
        <w:t>1989.00</w:t>
      </w:r>
      <w:r>
        <w:rPr>
          <w:rFonts w:ascii="宋体" w:hAnsi="宋体" w:cs="宋体" w:hint="eastAsia"/>
          <w:kern w:val="0"/>
          <w:sz w:val="24"/>
        </w:rPr>
        <w:t>元）</w:t>
      </w:r>
    </w:p>
    <w:p w14:paraId="647B1D04" w14:textId="77777777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9、公示期：</w:t>
      </w:r>
      <w:r>
        <w:rPr>
          <w:rFonts w:ascii="宋体" w:hAnsi="宋体" w:cs="宋体" w:hint="eastAsia"/>
          <w:color w:val="auto"/>
        </w:rPr>
        <w:t>一个工作日</w:t>
      </w:r>
    </w:p>
    <w:p w14:paraId="09E2CC3C" w14:textId="77777777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10、采购人：兰州大学第一医院（第一临床医学院）</w:t>
      </w:r>
    </w:p>
    <w:p w14:paraId="572AC963" w14:textId="77777777" w:rsidR="007D2A2E" w:rsidRDefault="00000000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宋体" w:hint="eastAsia"/>
          <w:color w:val="auto"/>
        </w:rPr>
      </w:pPr>
      <w:r>
        <w:rPr>
          <w:rFonts w:ascii="宋体" w:hAnsi="宋体" w:cs="宋体" w:hint="eastAsia"/>
          <w:color w:val="auto"/>
        </w:rPr>
        <w:t>地  址：甘肃省兰州市城关区东岗西路1号</w:t>
      </w:r>
    </w:p>
    <w:p w14:paraId="13754262" w14:textId="77777777" w:rsidR="007D2A2E" w:rsidRDefault="00000000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宋体" w:hint="eastAsia"/>
          <w:color w:val="auto"/>
        </w:rPr>
      </w:pPr>
      <w:r>
        <w:rPr>
          <w:rFonts w:ascii="宋体" w:hAnsi="宋体" w:cs="宋体" w:hint="eastAsia"/>
          <w:color w:val="auto"/>
        </w:rPr>
        <w:t>联系电话：0931-8356673</w:t>
      </w:r>
    </w:p>
    <w:p w14:paraId="690E98F7" w14:textId="77777777" w:rsidR="007D2A2E" w:rsidRDefault="00000000">
      <w:pPr>
        <w:pStyle w:val="a9"/>
        <w:widowControl/>
        <w:spacing w:beforeAutospacing="0" w:afterAutospacing="0" w:line="360" w:lineRule="auto"/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Cs w:val="24"/>
          <w:shd w:val="clear" w:color="auto" w:fill="FFFFFF"/>
          <w:lang w:bidi="ar"/>
        </w:rPr>
        <w:t>11、</w:t>
      </w:r>
      <w:r>
        <w:rPr>
          <w:rFonts w:ascii="宋体" w:eastAsia="宋体" w:hAnsi="宋体" w:cs="宋体" w:hint="eastAsia"/>
          <w:b/>
          <w:bCs/>
          <w:szCs w:val="24"/>
          <w:shd w:val="clear" w:color="auto" w:fill="FFFFFF"/>
        </w:rPr>
        <w:t>采购代理机构：甘肃中金国际招标有限公司</w:t>
      </w:r>
    </w:p>
    <w:p w14:paraId="36AC9048" w14:textId="77777777" w:rsidR="007D2A2E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详细地址：兰州市城关区南滨河东路5148号名城广场1号楼2013室</w:t>
      </w:r>
    </w:p>
    <w:p w14:paraId="317B20C9" w14:textId="49C73068" w:rsidR="007D2A2E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联系人：</w:t>
      </w:r>
      <w:r w:rsidR="00F21D44">
        <w:rPr>
          <w:rFonts w:ascii="宋体" w:hAnsi="宋体" w:cs="宋体" w:hint="eastAsia"/>
          <w:kern w:val="0"/>
          <w:sz w:val="24"/>
        </w:rPr>
        <w:t>宋洁</w:t>
      </w:r>
      <w:r>
        <w:rPr>
          <w:rFonts w:ascii="宋体" w:hAnsi="宋体" w:cs="宋体" w:hint="eastAsia"/>
          <w:kern w:val="0"/>
          <w:sz w:val="24"/>
        </w:rPr>
        <w:t xml:space="preserve">    </w:t>
      </w:r>
    </w:p>
    <w:p w14:paraId="2E78D6A6" w14:textId="77281F23" w:rsidR="007D2A2E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 话：</w:t>
      </w:r>
      <w:r w:rsidR="00F21D44">
        <w:rPr>
          <w:rFonts w:ascii="宋体" w:hAnsi="宋体" w:cs="宋体" w:hint="eastAsia"/>
          <w:kern w:val="0"/>
          <w:sz w:val="24"/>
        </w:rPr>
        <w:t>0931-8179577</w:t>
      </w:r>
    </w:p>
    <w:p w14:paraId="5C68C463" w14:textId="77777777" w:rsidR="00F21D44" w:rsidRDefault="00F21D44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 w:hint="eastAsia"/>
          <w:szCs w:val="24"/>
          <w:shd w:val="clear" w:color="auto" w:fill="FFFFFF"/>
        </w:rPr>
      </w:pPr>
    </w:p>
    <w:p w14:paraId="3471D8C4" w14:textId="15FD1B6C" w:rsidR="00F21D44" w:rsidRDefault="00F21D44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 w:hint="eastAsia"/>
          <w:szCs w:val="24"/>
          <w:shd w:val="clear" w:color="auto" w:fill="FFFFFF"/>
        </w:rPr>
      </w:pPr>
    </w:p>
    <w:p w14:paraId="4BBA11C7" w14:textId="3A42EC59" w:rsidR="007D2A2E" w:rsidRDefault="00000000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 w:hint="eastAsia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szCs w:val="24"/>
          <w:shd w:val="clear" w:color="auto" w:fill="FFFFFF"/>
        </w:rPr>
        <w:t>                                   甘肃中金国际招标有限公司</w:t>
      </w:r>
    </w:p>
    <w:p w14:paraId="73BA3439" w14:textId="1B21B3F0" w:rsidR="007D2A2E" w:rsidRDefault="00000000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 w:hint="eastAsia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szCs w:val="24"/>
          <w:shd w:val="clear" w:color="auto" w:fill="FFFFFF"/>
        </w:rPr>
        <w:t>                                     202</w:t>
      </w:r>
      <w:r w:rsidR="00A2111B">
        <w:rPr>
          <w:rFonts w:ascii="宋体" w:eastAsia="宋体" w:hAnsi="宋体" w:cs="宋体" w:hint="eastAsia"/>
          <w:szCs w:val="24"/>
          <w:shd w:val="clear" w:color="auto" w:fill="FFFFFF"/>
        </w:rPr>
        <w:t>6</w:t>
      </w:r>
      <w:r>
        <w:rPr>
          <w:rFonts w:ascii="宋体" w:eastAsia="宋体" w:hAnsi="宋体" w:cs="宋体" w:hint="eastAsia"/>
          <w:szCs w:val="24"/>
          <w:shd w:val="clear" w:color="auto" w:fill="FFFFFF"/>
        </w:rPr>
        <w:t>年</w:t>
      </w:r>
      <w:r w:rsidR="00A2111B">
        <w:rPr>
          <w:rFonts w:ascii="宋体" w:eastAsia="宋体" w:hAnsi="宋体" w:cs="宋体" w:hint="eastAsia"/>
          <w:szCs w:val="24"/>
          <w:shd w:val="clear" w:color="auto" w:fill="FFFFFF"/>
        </w:rPr>
        <w:t>4</w:t>
      </w:r>
      <w:r>
        <w:rPr>
          <w:rFonts w:ascii="宋体" w:eastAsia="宋体" w:hAnsi="宋体" w:cs="宋体" w:hint="eastAsia"/>
          <w:szCs w:val="24"/>
          <w:shd w:val="clear" w:color="auto" w:fill="FFFFFF"/>
        </w:rPr>
        <w:t>月</w:t>
      </w:r>
      <w:r w:rsidR="00A2111B">
        <w:rPr>
          <w:rFonts w:ascii="宋体" w:eastAsia="宋体" w:hAnsi="宋体" w:cs="宋体" w:hint="eastAsia"/>
          <w:szCs w:val="24"/>
          <w:shd w:val="clear" w:color="auto" w:fill="FFFFFF"/>
        </w:rPr>
        <w:t>28</w:t>
      </w:r>
      <w:r>
        <w:rPr>
          <w:rFonts w:ascii="宋体" w:eastAsia="宋体" w:hAnsi="宋体" w:cs="宋体" w:hint="eastAsia"/>
          <w:szCs w:val="24"/>
          <w:shd w:val="clear" w:color="auto" w:fill="FFFFFF"/>
        </w:rPr>
        <w:t>日</w:t>
      </w:r>
    </w:p>
    <w:sectPr w:rsidR="007D2A2E">
      <w:headerReference w:type="default" r:id="rId6"/>
      <w:pgSz w:w="11906" w:h="16838"/>
      <w:pgMar w:top="1134" w:right="862" w:bottom="1134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FDFA" w14:textId="77777777" w:rsidR="00A0736F" w:rsidRDefault="00A0736F">
      <w:r>
        <w:separator/>
      </w:r>
    </w:p>
  </w:endnote>
  <w:endnote w:type="continuationSeparator" w:id="0">
    <w:p w14:paraId="5280F82F" w14:textId="77777777" w:rsidR="00A0736F" w:rsidRDefault="00A0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4E0D" w14:textId="77777777" w:rsidR="00A0736F" w:rsidRDefault="00A0736F">
      <w:r>
        <w:separator/>
      </w:r>
    </w:p>
  </w:footnote>
  <w:footnote w:type="continuationSeparator" w:id="0">
    <w:p w14:paraId="3555DAE3" w14:textId="77777777" w:rsidR="00A0736F" w:rsidRDefault="00A0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826" w14:textId="77777777" w:rsidR="007D2A2E" w:rsidRDefault="007D2A2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3M2Y3OWQ3NjAxNTUzMDViNzI4NGM0ZDI3OGRjMTUifQ=="/>
  </w:docVars>
  <w:rsids>
    <w:rsidRoot w:val="00D875D1"/>
    <w:rsid w:val="002D0A2E"/>
    <w:rsid w:val="003F44FB"/>
    <w:rsid w:val="004D24F6"/>
    <w:rsid w:val="005453AF"/>
    <w:rsid w:val="00786B5F"/>
    <w:rsid w:val="007D2A2E"/>
    <w:rsid w:val="008A5854"/>
    <w:rsid w:val="008F7333"/>
    <w:rsid w:val="00955604"/>
    <w:rsid w:val="00A0736F"/>
    <w:rsid w:val="00A2111B"/>
    <w:rsid w:val="00A40A06"/>
    <w:rsid w:val="00A50384"/>
    <w:rsid w:val="00B844D7"/>
    <w:rsid w:val="00BF379D"/>
    <w:rsid w:val="00CE0967"/>
    <w:rsid w:val="00D875D1"/>
    <w:rsid w:val="00F21D44"/>
    <w:rsid w:val="00F67583"/>
    <w:rsid w:val="00FE08E2"/>
    <w:rsid w:val="03551C4C"/>
    <w:rsid w:val="05C74DC1"/>
    <w:rsid w:val="07B7269E"/>
    <w:rsid w:val="09505F1E"/>
    <w:rsid w:val="0C3E553C"/>
    <w:rsid w:val="0CBA4ADF"/>
    <w:rsid w:val="0EB969D3"/>
    <w:rsid w:val="0EF6101C"/>
    <w:rsid w:val="100C42A8"/>
    <w:rsid w:val="11BC7935"/>
    <w:rsid w:val="13294C61"/>
    <w:rsid w:val="142331EA"/>
    <w:rsid w:val="14A55863"/>
    <w:rsid w:val="15B646D0"/>
    <w:rsid w:val="15CA2C8F"/>
    <w:rsid w:val="173046A5"/>
    <w:rsid w:val="1A275FF1"/>
    <w:rsid w:val="1D3848CC"/>
    <w:rsid w:val="1DEB6AB1"/>
    <w:rsid w:val="1DF9084F"/>
    <w:rsid w:val="1E0009EF"/>
    <w:rsid w:val="1E270706"/>
    <w:rsid w:val="1E827829"/>
    <w:rsid w:val="20AC6C01"/>
    <w:rsid w:val="220E1848"/>
    <w:rsid w:val="227263E9"/>
    <w:rsid w:val="23592A6B"/>
    <w:rsid w:val="23E61380"/>
    <w:rsid w:val="259352C5"/>
    <w:rsid w:val="290059A5"/>
    <w:rsid w:val="296664CD"/>
    <w:rsid w:val="2A9C5BFC"/>
    <w:rsid w:val="2AB82055"/>
    <w:rsid w:val="2E723860"/>
    <w:rsid w:val="2E990406"/>
    <w:rsid w:val="31552DF5"/>
    <w:rsid w:val="321A661D"/>
    <w:rsid w:val="330A4978"/>
    <w:rsid w:val="33930C1B"/>
    <w:rsid w:val="33DB23B6"/>
    <w:rsid w:val="34253617"/>
    <w:rsid w:val="361133AA"/>
    <w:rsid w:val="36C1335A"/>
    <w:rsid w:val="36DE470E"/>
    <w:rsid w:val="37B10ADB"/>
    <w:rsid w:val="388B6E89"/>
    <w:rsid w:val="39B32497"/>
    <w:rsid w:val="39EE0BDC"/>
    <w:rsid w:val="3AEB055A"/>
    <w:rsid w:val="3B284F4B"/>
    <w:rsid w:val="3BC54487"/>
    <w:rsid w:val="3C213B8B"/>
    <w:rsid w:val="3C9D0224"/>
    <w:rsid w:val="3FAF6354"/>
    <w:rsid w:val="405B15DD"/>
    <w:rsid w:val="40680DE1"/>
    <w:rsid w:val="4133563D"/>
    <w:rsid w:val="41396380"/>
    <w:rsid w:val="421B202D"/>
    <w:rsid w:val="44B778D9"/>
    <w:rsid w:val="46173D88"/>
    <w:rsid w:val="464C5A8D"/>
    <w:rsid w:val="466B4947"/>
    <w:rsid w:val="47E26950"/>
    <w:rsid w:val="48605A3E"/>
    <w:rsid w:val="48750A94"/>
    <w:rsid w:val="48D4244A"/>
    <w:rsid w:val="4ADD0869"/>
    <w:rsid w:val="4B8C22A7"/>
    <w:rsid w:val="4C8B45CE"/>
    <w:rsid w:val="4D796807"/>
    <w:rsid w:val="4D8671F4"/>
    <w:rsid w:val="4EDB53DF"/>
    <w:rsid w:val="4F3B0C4C"/>
    <w:rsid w:val="50C76ECA"/>
    <w:rsid w:val="516D35CB"/>
    <w:rsid w:val="51BD7517"/>
    <w:rsid w:val="52985231"/>
    <w:rsid w:val="56356701"/>
    <w:rsid w:val="573B12E3"/>
    <w:rsid w:val="57723026"/>
    <w:rsid w:val="58E933A7"/>
    <w:rsid w:val="5A085EDD"/>
    <w:rsid w:val="5B527046"/>
    <w:rsid w:val="5B8F1EA1"/>
    <w:rsid w:val="5BCF566E"/>
    <w:rsid w:val="5C7E1EB1"/>
    <w:rsid w:val="5D5D633D"/>
    <w:rsid w:val="608B42D0"/>
    <w:rsid w:val="62CA2269"/>
    <w:rsid w:val="635D0F8A"/>
    <w:rsid w:val="65BB25C8"/>
    <w:rsid w:val="66B037BE"/>
    <w:rsid w:val="675418D7"/>
    <w:rsid w:val="67912D0D"/>
    <w:rsid w:val="689D46B1"/>
    <w:rsid w:val="68D21522"/>
    <w:rsid w:val="6BAE2572"/>
    <w:rsid w:val="6D4A49FE"/>
    <w:rsid w:val="6D5776E3"/>
    <w:rsid w:val="6DBC06E1"/>
    <w:rsid w:val="6FDF5000"/>
    <w:rsid w:val="7002474F"/>
    <w:rsid w:val="700B58DD"/>
    <w:rsid w:val="70FA7ECD"/>
    <w:rsid w:val="71036716"/>
    <w:rsid w:val="71C6649C"/>
    <w:rsid w:val="79B3640D"/>
    <w:rsid w:val="7AE32B2B"/>
    <w:rsid w:val="7C791196"/>
    <w:rsid w:val="7F3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CF7FF"/>
  <w15:docId w15:val="{9FD3D8EF-A208-4B1B-BE0B-AEBD1CF4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link w:val="NormalCharacter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spacing w:line="360" w:lineRule="auto"/>
      <w:jc w:val="center"/>
      <w:outlineLvl w:val="0"/>
    </w:pPr>
    <w:rPr>
      <w:rFonts w:ascii="宋体" w:hAnsi="宋体"/>
      <w:b/>
      <w:bCs/>
      <w:kern w:val="44"/>
      <w:sz w:val="32"/>
      <w:szCs w:val="32"/>
    </w:rPr>
  </w:style>
  <w:style w:type="paragraph" w:styleId="2">
    <w:name w:val="heading 2"/>
    <w:basedOn w:val="a"/>
    <w:next w:val="a"/>
    <w:autoRedefine/>
    <w:uiPriority w:val="99"/>
    <w:qFormat/>
    <w:pPr>
      <w:keepNext/>
      <w:keepLines/>
      <w:spacing w:before="260" w:after="260" w:line="360" w:lineRule="auto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3">
    <w:name w:val="table of authorities"/>
    <w:basedOn w:val="a"/>
    <w:next w:val="a"/>
    <w:autoRedefine/>
    <w:qFormat/>
    <w:pPr>
      <w:widowControl/>
      <w:spacing w:line="425" w:lineRule="atLeast"/>
      <w:ind w:leftChars="200" w:left="420"/>
    </w:pPr>
    <w:rPr>
      <w:color w:val="000000"/>
      <w:kern w:val="0"/>
    </w:rPr>
  </w:style>
  <w:style w:type="paragraph" w:styleId="a4">
    <w:name w:val="Body Text"/>
    <w:basedOn w:val="a"/>
    <w:autoRedefine/>
    <w:uiPriority w:val="99"/>
    <w:qFormat/>
    <w:pPr>
      <w:snapToGrid w:val="0"/>
      <w:spacing w:line="300" w:lineRule="auto"/>
    </w:pPr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paragraph" w:styleId="aa">
    <w:name w:val="Body Text First Indent"/>
    <w:basedOn w:val="a4"/>
    <w:autoRedefine/>
    <w:uiPriority w:val="99"/>
    <w:qFormat/>
    <w:pPr>
      <w:ind w:firstLineChars="100" w:firstLine="420"/>
    </w:p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</w:style>
  <w:style w:type="character" w:styleId="ad">
    <w:name w:val="FollowedHyperlink"/>
    <w:basedOn w:val="a0"/>
    <w:autoRedefine/>
    <w:uiPriority w:val="99"/>
    <w:unhideWhenUsed/>
    <w:qFormat/>
    <w:rPr>
      <w:color w:val="333333"/>
      <w:u w:val="none"/>
    </w:rPr>
  </w:style>
  <w:style w:type="character" w:styleId="ae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unhideWhenUsed/>
    <w:qFormat/>
  </w:style>
  <w:style w:type="character" w:styleId="HTML0">
    <w:name w:val="HTML Acronym"/>
    <w:basedOn w:val="a0"/>
    <w:autoRedefine/>
    <w:uiPriority w:val="99"/>
    <w:unhideWhenUsed/>
    <w:qFormat/>
    <w:rPr>
      <w:bdr w:val="none" w:sz="0" w:space="0" w:color="auto"/>
    </w:rPr>
  </w:style>
  <w:style w:type="character" w:styleId="HTML1">
    <w:name w:val="HTML Variable"/>
    <w:basedOn w:val="a0"/>
    <w:autoRedefine/>
    <w:uiPriority w:val="99"/>
    <w:unhideWhenUsed/>
    <w:qFormat/>
  </w:style>
  <w:style w:type="character" w:styleId="af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HTML2">
    <w:name w:val="HTML Code"/>
    <w:basedOn w:val="a0"/>
    <w:autoRedefine/>
    <w:uiPriority w:val="99"/>
    <w:unhideWhenUsed/>
    <w:qFormat/>
    <w:rPr>
      <w:rFonts w:ascii="Courier New" w:hAnsi="Courier New"/>
      <w:sz w:val="20"/>
      <w:u w:val="none"/>
    </w:rPr>
  </w:style>
  <w:style w:type="character" w:styleId="HTML3">
    <w:name w:val="HTML Cite"/>
    <w:basedOn w:val="a0"/>
    <w:autoRedefine/>
    <w:uiPriority w:val="99"/>
    <w:unhideWhenUsed/>
    <w:qFormat/>
  </w:style>
  <w:style w:type="paragraph" w:customStyle="1" w:styleId="BodyTextFirstIndent1">
    <w:name w:val="Body Text First Indent1"/>
    <w:basedOn w:val="a4"/>
    <w:autoRedefine/>
    <w:qFormat/>
    <w:pPr>
      <w:spacing w:before="80" w:line="440" w:lineRule="exact"/>
      <w:ind w:firstLineChars="1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kern w:val="2"/>
      <w:sz w:val="24"/>
      <w:szCs w:val="24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table" w:customStyle="1" w:styleId="TableGrid">
    <w:name w:val="TableGrid"/>
    <w:autoRedefine/>
    <w:qFormat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lear2">
    <w:name w:val="clear2"/>
    <w:basedOn w:val="a0"/>
    <w:autoRedefine/>
    <w:qFormat/>
    <w:rPr>
      <w:sz w:val="0"/>
      <w:szCs w:val="0"/>
    </w:rPr>
  </w:style>
  <w:style w:type="character" w:customStyle="1" w:styleId="pass">
    <w:name w:val="pass"/>
    <w:basedOn w:val="a0"/>
    <w:autoRedefine/>
    <w:qFormat/>
    <w:rPr>
      <w:color w:val="D50512"/>
    </w:rPr>
  </w:style>
  <w:style w:type="paragraph" w:customStyle="1" w:styleId="af0">
    <w:name w:val="正文格式"/>
    <w:autoRedefine/>
    <w:uiPriority w:val="99"/>
    <w:qFormat/>
    <w:pPr>
      <w:spacing w:line="360" w:lineRule="auto"/>
      <w:ind w:firstLineChars="200" w:firstLine="200"/>
    </w:pPr>
    <w:rPr>
      <w:rFonts w:ascii="宋体" w:hAnsi="宋体"/>
      <w:kern w:val="2"/>
      <w:sz w:val="28"/>
      <w:szCs w:val="22"/>
    </w:rPr>
  </w:style>
  <w:style w:type="character" w:customStyle="1" w:styleId="hover">
    <w:name w:val="hover"/>
    <w:basedOn w:val="a0"/>
    <w:autoRedefine/>
    <w:qFormat/>
    <w:rPr>
      <w:color w:val="0063BA"/>
    </w:rPr>
  </w:style>
  <w:style w:type="character" w:customStyle="1" w:styleId="10">
    <w:name w:val="标题 1 字符"/>
    <w:link w:val="1"/>
    <w:autoRedefine/>
    <w:qFormat/>
    <w:rPr>
      <w:rFonts w:ascii="宋体" w:hAnsi="宋体"/>
      <w:b/>
      <w:bCs/>
      <w:kern w:val="44"/>
      <w:sz w:val="32"/>
      <w:szCs w:val="32"/>
    </w:rPr>
  </w:style>
  <w:style w:type="character" w:customStyle="1" w:styleId="NormalCharacter">
    <w:name w:val="NormalCharacter"/>
    <w:autoRedefine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">
    <w:name w:val="margin_right20"/>
    <w:basedOn w:val="a0"/>
    <w:qFormat/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hover3">
    <w:name w:val="hover3"/>
    <w:basedOn w:val="a0"/>
    <w:qFormat/>
    <w:rPr>
      <w:color w:val="0063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wanba song</cp:lastModifiedBy>
  <cp:revision>2</cp:revision>
  <cp:lastPrinted>2018-07-17T06:15:00Z</cp:lastPrinted>
  <dcterms:created xsi:type="dcterms:W3CDTF">2026-04-28T03:06:00Z</dcterms:created>
  <dcterms:modified xsi:type="dcterms:W3CDTF">2026-04-28T03:06:00Z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54BD95ABF3F245CF9C38388CB5503F47</vt:lpwstr>
  </property>
  <property fmtid="{D5CDD505-2E9C-101B-9397-08002B2CF9AE}" pid="4" name="KSOTemplateDocerSaveRecord">
    <vt:lpwstr>eyJoZGlkIjoiY2U3M2Y3OWQ3NjAxNTUzMDViNzI4NGM0ZDI3OGRjMTUiLCJ1c2VySWQiOiIyODYwNjcwMzUifQ==</vt:lpwstr>
  </property>
</Properties>
</file>