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D107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简体" w:hAnsi="华文中宋" w:eastAsia="方正小标宋简体" w:cs="Times New Roman"/>
          <w:b w:val="0"/>
          <w:bCs/>
          <w:kern w:val="44"/>
          <w:sz w:val="44"/>
          <w:szCs w:val="44"/>
          <w:lang w:val="en-US" w:eastAsia="zh-CN" w:bidi="ar-SA"/>
        </w:rPr>
      </w:pPr>
      <w:r>
        <w:rPr>
          <w:rFonts w:hint="eastAsia" w:ascii="方正小标宋简体" w:hAnsi="华文中宋" w:eastAsia="方正小标宋简体" w:cs="Times New Roman"/>
          <w:b w:val="0"/>
          <w:bCs/>
          <w:kern w:val="44"/>
          <w:sz w:val="44"/>
          <w:szCs w:val="44"/>
          <w:lang w:val="en-US" w:eastAsia="zh-CN" w:bidi="ar-SA"/>
        </w:rPr>
        <w:t>环卫车辆采购项目竞争性谈判中标公示</w:t>
      </w:r>
    </w:p>
    <w:p w14:paraId="18E439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甘肃寿鹿项目咨询有限公司受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景泰县民安物业有限公司第二分公司</w:t>
      </w:r>
      <w:r>
        <w:rPr>
          <w:rFonts w:hint="eastAsia" w:ascii="仿宋_GB2312" w:hAnsi="仿宋_GB2312" w:eastAsia="仿宋_GB2312" w:cs="仿宋_GB2312"/>
          <w:sz w:val="28"/>
          <w:szCs w:val="28"/>
        </w:rPr>
        <w:t>的委托，对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环卫车辆采购项目</w:t>
      </w:r>
      <w:r>
        <w:rPr>
          <w:rFonts w:hint="eastAsia" w:ascii="仿宋_GB2312" w:hAnsi="仿宋_GB2312" w:eastAsia="仿宋_GB2312" w:cs="仿宋_GB2312"/>
          <w:sz w:val="28"/>
          <w:szCs w:val="28"/>
        </w:rPr>
        <w:t>进行公开招标。评标委员会于2026年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28"/>
          <w:szCs w:val="28"/>
        </w:rPr>
        <w:t>日确定了评标结果，现将结果公布如下：</w:t>
      </w:r>
    </w:p>
    <w:p w14:paraId="634F880B">
      <w:pPr>
        <w:spacing w:line="600" w:lineRule="exact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一、项目名称：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环卫车辆采购项目</w:t>
      </w:r>
    </w:p>
    <w:p w14:paraId="631350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lef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二、招标文件编号：SL-DL-20260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34</w:t>
      </w:r>
    </w:p>
    <w:p w14:paraId="6A7224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三、项目招标方式：竞争性谈判</w:t>
      </w:r>
    </w:p>
    <w:p w14:paraId="536221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四、项目招标内容：</w:t>
      </w:r>
    </w:p>
    <w:p w14:paraId="1AB2AEDE">
      <w:pPr>
        <w:spacing w:line="600" w:lineRule="exact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（一）采购需求：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环卫车辆一批（详见竞争性谈判文件采购需求）</w:t>
      </w:r>
    </w:p>
    <w:p w14:paraId="70E5BE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（二）最高限价：9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80000</w:t>
      </w:r>
      <w:r>
        <w:rPr>
          <w:rFonts w:hint="eastAsia" w:ascii="仿宋_GB2312" w:hAnsi="仿宋_GB2312" w:eastAsia="仿宋_GB2312" w:cs="仿宋_GB2312"/>
          <w:sz w:val="28"/>
          <w:szCs w:val="28"/>
        </w:rPr>
        <w:t>.00元(人民币）</w:t>
      </w:r>
    </w:p>
    <w:p w14:paraId="103058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（三）评审办法：最低价法</w:t>
      </w:r>
    </w:p>
    <w:p w14:paraId="1D53D2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五、中标单位：</w:t>
      </w:r>
    </w:p>
    <w:p w14:paraId="7D9FED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中标单位：程力重工股份有限公司</w:t>
      </w:r>
    </w:p>
    <w:p w14:paraId="7F3DAA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中标金额：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780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000.00元（大写：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柒拾捌万元整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）</w:t>
      </w:r>
    </w:p>
    <w:p w14:paraId="5E7546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中标单位地址：武汉市黄陂区孝天大道特1号</w:t>
      </w:r>
    </w:p>
    <w:p w14:paraId="1A15EC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六、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评审专家名单：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付仲政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王建斌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张俊寿</w:t>
      </w:r>
    </w:p>
    <w:p w14:paraId="27D062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七、公告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日期：2026年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日</w:t>
      </w:r>
    </w:p>
    <w:p w14:paraId="4FDA79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八、开标时间：2026年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28"/>
          <w:szCs w:val="28"/>
        </w:rPr>
        <w:t>日10:00</w:t>
      </w:r>
    </w:p>
    <w:p w14:paraId="7FC41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九、中标日期：2026年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 w14:paraId="27EA3F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十、招标项目联系人及电话：</w:t>
      </w:r>
    </w:p>
    <w:p w14:paraId="7342FA0A">
      <w:pPr>
        <w:spacing w:line="600" w:lineRule="exact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采购单位：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景泰县民安物业有限公司第二分公司</w:t>
      </w:r>
    </w:p>
    <w:p w14:paraId="74CDFA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联系人：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沈经理</w:t>
      </w:r>
    </w:p>
    <w:p w14:paraId="2D921DE4">
      <w:pPr>
        <w:spacing w:line="600" w:lineRule="exact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联系电话：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18194488999</w:t>
      </w:r>
    </w:p>
    <w:p w14:paraId="510EEE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地址：甘肃省白银市景泰县一条山镇融城安居佳苑 7 号楼商业1-101</w:t>
      </w:r>
    </w:p>
    <w:p w14:paraId="4F7896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招标代理机构：甘肃寿鹿项目咨询有限公司</w:t>
      </w:r>
    </w:p>
    <w:p w14:paraId="5CE811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联系人：魏一萍</w:t>
      </w:r>
    </w:p>
    <w:p w14:paraId="6A9391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联系电话：18993393086</w:t>
      </w:r>
    </w:p>
    <w:p w14:paraId="7EABF9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地址：甘肃省白银市景泰县大安路与建设路交叉口正南方向67米</w:t>
      </w:r>
    </w:p>
    <w:p w14:paraId="188D39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27791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A7E90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righ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甘肃寿鹿项目咨询有限公司</w:t>
      </w:r>
    </w:p>
    <w:p w14:paraId="56F11F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2026年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24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 w14:paraId="05FE0C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48772272-5344-4AC0-9185-6EB84014BD4A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2" w:fontKey="{DF329533-7EAB-4666-871A-197C679944C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02239AA-E927-4713-82DD-93265B0FF2E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F21DDC"/>
    <w:rsid w:val="0A326B00"/>
    <w:rsid w:val="0A3E54A5"/>
    <w:rsid w:val="11B62BF6"/>
    <w:rsid w:val="19045B0B"/>
    <w:rsid w:val="1EDD6BE3"/>
    <w:rsid w:val="22121C75"/>
    <w:rsid w:val="27F21DDC"/>
    <w:rsid w:val="3A211C22"/>
    <w:rsid w:val="41961147"/>
    <w:rsid w:val="42B424FC"/>
    <w:rsid w:val="42D112CF"/>
    <w:rsid w:val="4B637E2E"/>
    <w:rsid w:val="51C770FB"/>
    <w:rsid w:val="60934D78"/>
    <w:rsid w:val="63236CCF"/>
    <w:rsid w:val="6FE55124"/>
    <w:rsid w:val="70293DE9"/>
    <w:rsid w:val="73FA42D5"/>
    <w:rsid w:val="7D823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28"/>
      <w:szCs w:val="32"/>
    </w:rPr>
  </w:style>
  <w:style w:type="paragraph" w:styleId="3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606</Words>
  <Characters>684</Characters>
  <Lines>0</Lines>
  <Paragraphs>0</Paragraphs>
  <TotalTime>30</TotalTime>
  <ScaleCrop>false</ScaleCrop>
  <LinksUpToDate>false</LinksUpToDate>
  <CharactersWithSpaces>716</CharactersWithSpaces>
  <Application>WPS Office_12.1.0.28040_F1E327BC-269C-435d-A152-05C5408002CA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2026-06-25T10:56:00Z</dcterms:created>
  <dc:creator>WEIYIPING.</dc:creator>
  <cp:lastModifiedBy>WEIYIPING.</cp:lastModifiedBy>
  <dcterms:modified xsi:type="dcterms:W3CDTF">2026-07-24T03:38:33Z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2052-12.1.0.28040</vt:lpwstr>
  </property>
  <property fmtid="{D5CDD505-2E9C-101B-9397-08002B2CF9AE}" pid="3" name="ICV">
    <vt:lpwstr>352B4A4D436A435EB9DAFAA97C091F09_13</vt:lpwstr>
  </property>
  <property fmtid="{D5CDD505-2E9C-101B-9397-08002B2CF9AE}" pid="4" name="KSOTemplateDocerSaveRecord">
    <vt:lpwstr>eyJoZGlkIjoiOWVhZDBhYWYyZjQ1MWQ1MDA1NzliMTFmMmNjYTk4ZDYiLCJ1c2VySWQiOiIzMDE4NDI2NDUifQ==</vt:lpwstr>
  </property>
</Properties>
</file>