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02"/>
        <w:gridCol w:w="3035"/>
        <w:gridCol w:w="1226"/>
        <w:gridCol w:w="3136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6110045</w:t>
            </w:r>
            <w:bookmarkStart w:id="0" w:name="_GoBack"/>
            <w:bookmarkEnd w:id="0"/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2026年度兰州银行信创改造所需服务器及配套软件采购项目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委托代理人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3490F6F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76534E8"/>
    <w:rsid w:val="389C6F22"/>
    <w:rsid w:val="3A282375"/>
    <w:rsid w:val="44187240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7402898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280</Words>
  <Characters>319</Characters>
  <Lines>1</Lines>
  <Paragraphs>1</Paragraphs>
  <TotalTime>0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cp:lastPrinted>2025-05-08T07:51:00Z</cp:lastPrinted>
  <dcterms:modified xsi:type="dcterms:W3CDTF">2026-07-24T09:21:35Z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eyJoZGlkIjoiOWY5ZThmN2FiNDU1NzI2NDZhMjBlMGQ0Y2QyNGIwNjUiLCJ1c2VySWQiOiIzMDcyODkyMzAifQ==</vt:lpwstr>
  </property>
</Properties>
</file>