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492"/>
        <w:spacing w:before="155" w:line="360" w:lineRule="exact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spacing w:val="-2"/>
          <w:position w:val="-2"/>
        </w:rPr>
        <w:t>肃州区下河清中心小学基础设</w:t>
      </w:r>
    </w:p>
    <w:p>
      <w:pPr>
        <w:ind w:left="1282"/>
        <w:spacing w:before="2" w:line="183" w:lineRule="auto"/>
        <w:tabs>
          <w:tab w:val="left" w:pos="2570"/>
        </w:tabs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u w:val="single" w:color="auto"/>
        </w:rPr>
        <w:tab/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-5"/>
        </w:rPr>
        <w:t>施提升改造项目</w:t>
      </w:r>
      <w:r>
        <w:rPr>
          <w:rFonts w:ascii="Microsoft YaHei" w:hAnsi="Microsoft YaHei" w:eastAsia="Microsoft YaHei" w:cs="Microsoft YaHei"/>
          <w:sz w:val="36"/>
          <w:szCs w:val="36"/>
          <w:u w:val="single" w:color="auto"/>
          <w:spacing w:val="8"/>
        </w:rPr>
        <w:t xml:space="preserve">           </w:t>
      </w:r>
      <w:r>
        <w:rPr>
          <w:rFonts w:ascii="Microsoft YaHei" w:hAnsi="Microsoft YaHei" w:eastAsia="Microsoft YaHei" w:cs="Microsoft YaHei"/>
          <w:sz w:val="36"/>
          <w:szCs w:val="36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6"/>
          <w:szCs w:val="36"/>
          <w:spacing w:val="-5"/>
        </w:rPr>
        <w:t>工程</w:t>
      </w:r>
    </w:p>
    <w:p>
      <w:pPr>
        <w:pStyle w:val="BodyText"/>
        <w:spacing w:line="295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ind w:left="3283"/>
        <w:spacing w:before="172" w:line="187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0"/>
        </w:rPr>
        <w:t>投标总价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214"/>
        <w:spacing w:before="121" w:line="182" w:lineRule="auto"/>
        <w:rPr>
          <w:rFonts w:ascii="Microsoft YaHei" w:hAnsi="Microsoft YaHei" w:eastAsia="Microsoft YaHei" w:cs="Microsoft YaHei"/>
          <w:sz w:val="28"/>
          <w:szCs w:val="28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2473921</wp:posOffset>
            </wp:positionH>
            <wp:positionV relativeFrom="paragraph">
              <wp:posOffset>-704955</wp:posOffset>
            </wp:positionV>
            <wp:extent cx="1522805" cy="154439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28"/>
          <w:szCs w:val="28"/>
          <w:spacing w:val="2"/>
        </w:rPr>
        <w:t>投</w:t>
      </w:r>
      <w:r>
        <w:rPr>
          <w:rFonts w:ascii="Microsoft YaHei" w:hAnsi="Microsoft YaHei" w:eastAsia="Microsoft YaHei" w:cs="Microsoft YaHei"/>
          <w:sz w:val="28"/>
          <w:szCs w:val="28"/>
          <w:spacing w:val="22"/>
        </w:rPr>
        <w:t xml:space="preserve">   </w:t>
      </w:r>
      <w:r>
        <w:rPr>
          <w:rFonts w:ascii="Microsoft YaHei" w:hAnsi="Microsoft YaHei" w:eastAsia="Microsoft YaHei" w:cs="Microsoft YaHei"/>
          <w:sz w:val="28"/>
          <w:szCs w:val="28"/>
          <w:spacing w:val="2"/>
        </w:rPr>
        <w:t>标</w:t>
      </w:r>
      <w:r>
        <w:rPr>
          <w:rFonts w:ascii="Microsoft YaHei" w:hAnsi="Microsoft YaHei" w:eastAsia="Microsoft YaHei" w:cs="Microsoft YaHei"/>
          <w:sz w:val="28"/>
          <w:szCs w:val="28"/>
          <w:spacing w:val="22"/>
        </w:rPr>
        <w:t xml:space="preserve">   </w:t>
      </w:r>
      <w:r>
        <w:rPr>
          <w:rFonts w:ascii="Microsoft YaHei" w:hAnsi="Microsoft YaHei" w:eastAsia="Microsoft YaHei" w:cs="Microsoft YaHei"/>
          <w:sz w:val="28"/>
          <w:szCs w:val="28"/>
          <w:spacing w:val="2"/>
        </w:rPr>
        <w:t>人</w:t>
      </w:r>
      <w:r>
        <w:rPr>
          <w:rFonts w:ascii="Microsoft YaHei" w:hAnsi="Microsoft YaHei" w:eastAsia="Microsoft YaHei" w:cs="Microsoft YaHei"/>
          <w:sz w:val="28"/>
          <w:szCs w:val="28"/>
          <w:spacing w:val="-10"/>
        </w:rPr>
        <w:t>：</w:t>
      </w:r>
      <w:r>
        <w:rPr>
          <w:rFonts w:ascii="Microsoft YaHei" w:hAnsi="Microsoft YaHei" w:eastAsia="Microsoft YaHei" w:cs="Microsoft YaHei"/>
          <w:sz w:val="28"/>
          <w:szCs w:val="28"/>
          <w:spacing w:val="27"/>
        </w:rPr>
        <w:t xml:space="preserve">  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  <w:spacing w:val="1"/>
        </w:rPr>
        <w:t xml:space="preserve">                    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  <w:spacing w:val="-10"/>
        </w:rPr>
        <w:t>（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  <w:spacing w:val="2"/>
        </w:rPr>
        <w:t>盖章）</w:t>
      </w:r>
      <w:r>
        <w:rPr>
          <w:rFonts w:ascii="Microsoft YaHei" w:hAnsi="Microsoft YaHei" w:eastAsia="Microsoft YaHei" w:cs="Microsoft YaHei"/>
          <w:sz w:val="28"/>
          <w:szCs w:val="28"/>
          <w:u w:val="single" w:color="auto"/>
        </w:rPr>
        <w:t xml:space="preserve">                     </w:t>
      </w:r>
    </w:p>
    <w:p>
      <w:pPr>
        <w:pStyle w:val="BodyText"/>
        <w:spacing w:line="274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ind w:left="3236"/>
        <w:spacing w:before="120" w:line="193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7"/>
        </w:rPr>
        <w:t>2026</w:t>
      </w:r>
      <w:r>
        <w:rPr>
          <w:rFonts w:ascii="SimSun" w:hAnsi="SimSun" w:eastAsia="SimSun" w:cs="SimSun"/>
          <w:sz w:val="28"/>
          <w:szCs w:val="28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年  </w:t>
      </w:r>
      <w:r>
        <w:rPr>
          <w:rFonts w:ascii="SimSun" w:hAnsi="SimSun" w:eastAsia="SimSun" w:cs="SimSun"/>
          <w:sz w:val="28"/>
          <w:szCs w:val="28"/>
          <w:spacing w:val="-7"/>
          <w:position w:val="-1"/>
        </w:rPr>
        <w:t>7</w:t>
      </w:r>
      <w:r>
        <w:rPr>
          <w:rFonts w:ascii="SimSun" w:hAnsi="SimSun" w:eastAsia="SimSun" w:cs="SimSun"/>
          <w:sz w:val="28"/>
          <w:szCs w:val="28"/>
          <w:spacing w:val="48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月</w:t>
      </w:r>
      <w:r>
        <w:rPr>
          <w:rFonts w:ascii="Microsoft YaHei" w:hAnsi="Microsoft YaHei" w:eastAsia="Microsoft YaHei" w:cs="Microsoft YaHei"/>
          <w:sz w:val="28"/>
          <w:szCs w:val="28"/>
          <w:spacing w:val="3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7"/>
        </w:rPr>
        <w:t>29 </w:t>
      </w:r>
      <w:r>
        <w:rPr>
          <w:rFonts w:ascii="Microsoft YaHei" w:hAnsi="Microsoft YaHei" w:eastAsia="Microsoft YaHei" w:cs="Microsoft YaHei"/>
          <w:sz w:val="28"/>
          <w:szCs w:val="28"/>
          <w:spacing w:val="-7"/>
        </w:rPr>
        <w:t>日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9" w:lineRule="auto"/>
        <w:rPr/>
      </w:pPr>
      <w:r/>
    </w:p>
    <w:p>
      <w:pPr>
        <w:ind w:firstLine="115"/>
        <w:spacing w:line="1666" w:lineRule="exact"/>
        <w:rPr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2372626</wp:posOffset>
            </wp:positionH>
            <wp:positionV relativeFrom="paragraph">
              <wp:posOffset>181581</wp:posOffset>
            </wp:positionV>
            <wp:extent cx="1141196" cy="619201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4150626</wp:posOffset>
            </wp:positionH>
            <wp:positionV relativeFrom="paragraph">
              <wp:posOffset>613978</wp:posOffset>
            </wp:positionV>
            <wp:extent cx="1141196" cy="77040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3"/>
        </w:rPr>
        <w:drawing>
          <wp:inline distT="0" distB="0" distL="0" distR="0">
            <wp:extent cx="1522803" cy="105839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66" w:lineRule="exact"/>
        <w:sectPr>
          <w:headerReference w:type="default" r:id="rId1"/>
          <w:pgSz w:w="11900" w:h="16840"/>
          <w:pgMar w:top="400" w:right="1781" w:bottom="0" w:left="1785" w:header="0" w:footer="0" w:gutter="0"/>
        </w:sectPr>
        <w:rPr/>
      </w:pPr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650" w:right="945" w:firstLine="1669"/>
        <w:spacing w:before="133" w:line="164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肃州区下河清中心小学基础设施提升改</w:t>
      </w:r>
      <w:r>
        <w:rPr>
          <w:rFonts w:ascii="Microsoft YaHei" w:hAnsi="Microsoft YaHei" w:eastAsia="Microsoft YaHei" w:cs="Microsoft YaHei"/>
          <w:sz w:val="31"/>
          <w:szCs w:val="31"/>
        </w:rPr>
        <w:t>工程名称：</w:t>
      </w:r>
      <w:r>
        <w:rPr>
          <w:rFonts w:ascii="Microsoft YaHei" w:hAnsi="Microsoft YaHei" w:eastAsia="Microsoft YaHei" w:cs="Microsoft YaHei"/>
          <w:sz w:val="31"/>
          <w:szCs w:val="31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  <w:spacing w:val="-1"/>
        </w:rPr>
        <w:t xml:space="preserve">        造项目                         </w:t>
      </w:r>
    </w:p>
    <w:p>
      <w:pPr>
        <w:ind w:left="648" w:right="945" w:firstLine="1672"/>
        <w:spacing w:before="158" w:line="164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肃州区下河清中心小学基础设施提升改</w:t>
      </w:r>
      <w:r>
        <w:rPr>
          <w:rFonts w:ascii="Microsoft YaHei" w:hAnsi="Microsoft YaHei" w:eastAsia="Microsoft YaHei" w:cs="Microsoft YaHei"/>
          <w:sz w:val="31"/>
          <w:szCs w:val="31"/>
        </w:rPr>
        <w:t>标段名称：</w:t>
      </w:r>
      <w:r>
        <w:rPr>
          <w:rFonts w:ascii="Microsoft YaHei" w:hAnsi="Microsoft YaHei" w:eastAsia="Microsoft YaHei" w:cs="Microsoft YaHei"/>
          <w:sz w:val="31"/>
          <w:szCs w:val="31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</w:rPr>
        <w:t xml:space="preserve">                   </w:t>
      </w:r>
      <w:r>
        <w:rPr>
          <w:rFonts w:ascii="Microsoft YaHei" w:hAnsi="Microsoft YaHei" w:eastAsia="Microsoft YaHei" w:cs="Microsoft YaHei"/>
          <w:sz w:val="31"/>
          <w:szCs w:val="31"/>
          <w:u w:val="single" w:color="auto"/>
          <w:spacing w:val="-1"/>
        </w:rPr>
        <w:t xml:space="preserve">      造项目                         </w:t>
      </w: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ind w:left="3482"/>
        <w:spacing w:before="172" w:line="187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0"/>
        </w:rPr>
        <w:t>投标总价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201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0"/>
        </w:rPr>
        <w:t>投标总价（小写</w:t>
      </w:r>
      <w:r>
        <w:rPr>
          <w:rFonts w:ascii="Microsoft YaHei" w:hAnsi="Microsoft YaHei" w:eastAsia="Microsoft YaHei" w:cs="Microsoft YaHei"/>
          <w:sz w:val="24"/>
          <w:szCs w:val="24"/>
          <w:spacing w:val="2"/>
        </w:rPr>
        <w:t>）：</w:t>
      </w:r>
      <w:r>
        <w:rPr>
          <w:rFonts w:ascii="Microsoft YaHei" w:hAnsi="Microsoft YaHei" w:eastAsia="Microsoft YaHei" w:cs="Microsoft YaHei"/>
          <w:sz w:val="24"/>
          <w:szCs w:val="24"/>
          <w:spacing w:val="-38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u w:val="single" w:color="auto"/>
        </w:rPr>
        <w:t xml:space="preserve">                              </w:t>
      </w:r>
      <w:r>
        <w:rPr>
          <w:rFonts w:ascii="Microsoft YaHei" w:hAnsi="Microsoft YaHei" w:eastAsia="Microsoft YaHei" w:cs="Microsoft YaHei"/>
          <w:sz w:val="24"/>
          <w:szCs w:val="24"/>
          <w:u w:val="single" w:color="auto"/>
          <w:spacing w:val="-10"/>
        </w:rPr>
        <w:t>117332.08</w:t>
      </w:r>
      <w:r>
        <w:rPr>
          <w:rFonts w:ascii="Microsoft YaHei" w:hAnsi="Microsoft YaHei" w:eastAsia="Microsoft YaHei" w:cs="Microsoft YaHei"/>
          <w:sz w:val="24"/>
          <w:szCs w:val="24"/>
          <w:u w:val="single" w:color="auto"/>
        </w:rPr>
        <w:t xml:space="preserve">                              </w:t>
      </w:r>
    </w:p>
    <w:p>
      <w:pPr>
        <w:ind w:left="2165"/>
        <w:spacing w:before="156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（大写</w:t>
      </w:r>
      <w:r>
        <w:rPr>
          <w:rFonts w:ascii="Microsoft YaHei" w:hAnsi="Microsoft YaHei" w:eastAsia="Microsoft YaHei" w:cs="Microsoft YaHei"/>
          <w:sz w:val="24"/>
          <w:szCs w:val="24"/>
          <w:spacing w:val="3"/>
        </w:rPr>
        <w:t>）：</w:t>
      </w:r>
      <w:r>
        <w:rPr>
          <w:rFonts w:ascii="Microsoft YaHei" w:hAnsi="Microsoft YaHei" w:eastAsia="Microsoft YaHei" w:cs="Microsoft YaHei"/>
          <w:sz w:val="24"/>
          <w:szCs w:val="24"/>
          <w:spacing w:val="-37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u w:val="single" w:color="auto"/>
          <w:spacing w:val="1"/>
        </w:rPr>
        <w:t xml:space="preserve">            </w:t>
      </w:r>
      <w:r>
        <w:rPr>
          <w:rFonts w:ascii="Microsoft YaHei" w:hAnsi="Microsoft YaHei" w:eastAsia="Microsoft YaHei" w:cs="Microsoft YaHei"/>
          <w:sz w:val="24"/>
          <w:szCs w:val="24"/>
          <w:u w:val="single" w:color="auto"/>
          <w:spacing w:val="-2"/>
        </w:rPr>
        <w:t>壹拾壹万柒仟叁佰叁拾贰元零捌分            </w:t>
      </w:r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2299093</wp:posOffset>
            </wp:positionH>
            <wp:positionV relativeFrom="paragraph">
              <wp:posOffset>100964</wp:posOffset>
            </wp:positionV>
            <wp:extent cx="1522805" cy="1544396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ind w:left="1"/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3"/>
        </w:rPr>
        <w:t>投</w:t>
      </w:r>
      <w:r>
        <w:rPr>
          <w:rFonts w:ascii="Microsoft YaHei" w:hAnsi="Microsoft YaHei" w:eastAsia="Microsoft YaHei" w:cs="Microsoft YaHei"/>
          <w:sz w:val="24"/>
          <w:szCs w:val="24"/>
          <w:spacing w:val="6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3"/>
        </w:rPr>
        <w:t>标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3"/>
        </w:rPr>
        <w:t>人：                                                                          (盖章）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1677098</wp:posOffset>
            </wp:positionH>
            <wp:positionV relativeFrom="paragraph">
              <wp:posOffset>85471</wp:posOffset>
            </wp:positionV>
            <wp:extent cx="1141196" cy="770407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2" w:lineRule="auto"/>
        <w:rPr/>
      </w:pPr>
      <w:r/>
    </w:p>
    <w:p>
      <w:pPr>
        <w:spacing w:before="102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</w:rPr>
        <w:t>法定代表人或其授权人：                               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 xml:space="preserve">                   (签字或盖章）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2705798</wp:posOffset>
            </wp:positionH>
            <wp:positionV relativeFrom="paragraph">
              <wp:posOffset>157899</wp:posOffset>
            </wp:positionV>
            <wp:extent cx="1141196" cy="619201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648093</wp:posOffset>
            </wp:positionH>
            <wp:positionV relativeFrom="paragraph">
              <wp:posOffset>154203</wp:posOffset>
            </wp:positionV>
            <wp:extent cx="1522805" cy="1058392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05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2" w:lineRule="auto"/>
        <w:rPr/>
      </w:pPr>
      <w:r/>
    </w:p>
    <w:p>
      <w:pPr>
        <w:spacing w:before="103" w:line="18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</w:rPr>
        <w:t>编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制</w:t>
      </w:r>
      <w:r>
        <w:rPr>
          <w:rFonts w:ascii="Microsoft YaHei" w:hAnsi="Microsoft YaHei" w:eastAsia="Microsoft YaHei" w:cs="Microsoft YaHei"/>
          <w:sz w:val="24"/>
          <w:szCs w:val="24"/>
          <w:spacing w:val="62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人：               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 xml:space="preserve">                                                        (签字及盖章)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spacing w:before="104" w:line="186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编</w:t>
      </w:r>
      <w:r>
        <w:rPr>
          <w:rFonts w:ascii="Microsoft YaHei" w:hAnsi="Microsoft YaHei" w:eastAsia="Microsoft YaHei" w:cs="Microsoft YaHei"/>
          <w:sz w:val="24"/>
          <w:szCs w:val="24"/>
          <w:spacing w:val="66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制  时</w:t>
      </w:r>
      <w:r>
        <w:rPr>
          <w:rFonts w:ascii="Microsoft YaHei" w:hAnsi="Microsoft YaHei" w:eastAsia="Microsoft YaHei" w:cs="Microsoft YaHei"/>
          <w:sz w:val="24"/>
          <w:szCs w:val="24"/>
          <w:spacing w:val="4"/>
        </w:rPr>
        <w:t xml:space="preserve">  </w:t>
      </w:r>
      <w:r>
        <w:rPr>
          <w:rFonts w:ascii="Microsoft YaHei" w:hAnsi="Microsoft YaHei" w:eastAsia="Microsoft YaHei" w:cs="Microsoft YaHei"/>
          <w:sz w:val="24"/>
          <w:szCs w:val="24"/>
          <w:spacing w:val="-12"/>
        </w:rPr>
        <w:t>间：</w:t>
      </w:r>
    </w:p>
    <w:p>
      <w:pPr>
        <w:spacing w:line="186" w:lineRule="auto"/>
        <w:sectPr>
          <w:headerReference w:type="default" r:id="rId6"/>
          <w:pgSz w:w="11900" w:h="16840"/>
          <w:pgMar w:top="400" w:right="1452" w:bottom="0" w:left="1780" w:header="0" w:footer="0" w:gutter="0"/>
        </w:sectPr>
        <w:rPr>
          <w:rFonts w:ascii="Microsoft YaHei" w:hAnsi="Microsoft YaHei" w:eastAsia="Microsoft YaHei" w:cs="Microsoft YaHei"/>
          <w:sz w:val="24"/>
          <w:szCs w:val="24"/>
        </w:rPr>
      </w:pPr>
    </w:p>
    <w:p>
      <w:pPr>
        <w:pStyle w:val="BodyText"/>
        <w:spacing w:line="336" w:lineRule="auto"/>
        <w:rPr/>
      </w:pPr>
      <w:r/>
    </w:p>
    <w:p>
      <w:pPr>
        <w:pStyle w:val="BodyText"/>
        <w:spacing w:line="337" w:lineRule="auto"/>
        <w:rPr/>
      </w:pPr>
      <w:r/>
    </w:p>
    <w:p>
      <w:pPr>
        <w:ind w:left="2909"/>
        <w:spacing w:before="185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5"/>
        </w:rPr>
        <w:t>工程项目清单汇总表</w:t>
      </w:r>
    </w:p>
    <w:p>
      <w:pPr>
        <w:spacing w:line="194" w:lineRule="exact"/>
        <w:rPr/>
      </w:pPr>
      <w:r/>
    </w:p>
    <w:p>
      <w:pPr>
        <w:spacing w:line="194" w:lineRule="exact"/>
        <w:sectPr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1" w:right="103" w:firstLine="3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础设施提升改造项目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"/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肃州区下河清中心小学基础设</w:t>
      </w:r>
    </w:p>
    <w:p>
      <w:pPr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69593</wp:posOffset>
            </wp:positionH>
            <wp:positionV relativeFrom="paragraph">
              <wp:posOffset>5493397</wp:posOffset>
            </wp:positionV>
            <wp:extent cx="1141196" cy="770407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column">
              <wp:posOffset>691588</wp:posOffset>
            </wp:positionH>
            <wp:positionV relativeFrom="paragraph">
              <wp:posOffset>3950703</wp:posOffset>
            </wp:positionV>
            <wp:extent cx="1522805" cy="1544396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施提升改造项目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                     第  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1  页</w:t>
      </w:r>
    </w:p>
    <w:p>
      <w:pPr>
        <w:spacing w:line="172" w:lineRule="auto"/>
        <w:sectPr>
          <w:type w:val="continuous"/>
          <w:pgSz w:w="11900" w:h="16840"/>
          <w:pgMar w:top="400" w:right="1010" w:bottom="0" w:left="975" w:header="0" w:footer="0" w:gutter="0"/>
          <w:cols w:equalWidth="0" w:num="2">
            <w:col w:w="3237" w:space="100"/>
            <w:col w:w="657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450"/>
        <w:gridCol w:w="6565"/>
        <w:gridCol w:w="1869"/>
      </w:tblGrid>
      <w:tr>
        <w:trPr>
          <w:trHeight w:val="373" w:hRule="atLeast"/>
        </w:trPr>
        <w:tc>
          <w:tcPr>
            <w:tcW w:w="1450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524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6565" w:type="dxa"/>
            <w:vAlign w:val="top"/>
            <w:tcBorders>
              <w:top w:val="single" w:color="000000" w:sz="12" w:space="0"/>
            </w:tcBorders>
          </w:tcPr>
          <w:p>
            <w:pPr>
              <w:ind w:left="2903"/>
              <w:spacing w:before="5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项目内容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461"/>
              <w:spacing w:before="5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82"/>
              <w:spacing w:before="59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6565" w:type="dxa"/>
            <w:vAlign w:val="top"/>
          </w:tcPr>
          <w:p>
            <w:pPr>
              <w:ind w:left="37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分部分项工程项目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5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77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5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肃州区下河清中心小学基础设施提升改造项目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0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472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</w:rPr>
              <w:t>1.1.1</w:t>
            </w:r>
          </w:p>
        </w:tc>
        <w:tc>
          <w:tcPr>
            <w:tcW w:w="6565" w:type="dxa"/>
            <w:vAlign w:val="top"/>
          </w:tcPr>
          <w:p>
            <w:pPr>
              <w:ind w:left="455"/>
              <w:spacing w:before="6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肃州区下河清中心小学基础设施提升改造项目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69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6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措施项目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2854.4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4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安全生产措施项目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4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2339.28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71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6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其他项目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暂列金额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3.2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专业工程暂估价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3.3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其中：计日工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70" w:line="20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3.4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7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总承包服务费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71" w:line="20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3.5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7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合同中约定的其他项目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66"/>
              <w:spacing w:before="71" w:line="20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7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增值税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71" w:line="204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5587.24</w:t>
            </w:r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15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818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合计</w:t>
            </w:r>
          </w:p>
        </w:tc>
        <w:tc>
          <w:tcPr>
            <w:tcW w:w="1869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right="15"/>
              <w:spacing w:before="86" w:line="204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117332.08</w:t>
            </w:r>
          </w:p>
        </w:tc>
      </w:tr>
    </w:tbl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ind w:left="22"/>
        <w:spacing w:before="78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column">
              <wp:posOffset>130774</wp:posOffset>
            </wp:positionH>
            <wp:positionV relativeFrom="paragraph">
              <wp:posOffset>-705292</wp:posOffset>
            </wp:positionV>
            <wp:extent cx="1522803" cy="1058396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3674376</wp:posOffset>
            </wp:positionH>
            <wp:positionV relativeFrom="paragraph">
              <wp:posOffset>-345997</wp:posOffset>
            </wp:positionV>
            <wp:extent cx="1141196" cy="619200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专业工程暂估价为已含税价格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，在计算增值税计算基础时不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应包含发包人提供的材料费和专业工程暂估价金额</w:t>
      </w:r>
      <w:r>
        <w:rPr>
          <w:rFonts w:ascii="Microsoft YaHei" w:hAnsi="Microsoft YaHei" w:eastAsia="Microsoft YaHei" w:cs="Microsoft YaHei"/>
          <w:sz w:val="18"/>
          <w:szCs w:val="18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;</w:t>
      </w:r>
    </w:p>
    <w:p>
      <w:pPr>
        <w:ind w:left="384"/>
        <w:spacing w:before="213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8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本表宜用于按合同标的为工程量清单编制对象的工程汇总计算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</w:t>
      </w:r>
      <w:r>
        <w:rPr>
          <w:rFonts w:ascii="Microsoft YaHei" w:hAnsi="Microsoft YaHei" w:eastAsia="Microsoft YaHei" w:cs="Microsoft YaHei"/>
          <w:sz w:val="18"/>
          <w:szCs w:val="18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以单项工程、单位工程等为工程量清单编制对象的工</w:t>
      </w:r>
    </w:p>
    <w:p>
      <w:pPr>
        <w:ind w:left="21"/>
        <w:spacing w:before="48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  <w:position w:val="-1"/>
        </w:rPr>
        <w:t>程可按本表汇总计算。</w:t>
      </w:r>
    </w:p>
    <w:p>
      <w:pPr>
        <w:spacing w:line="180" w:lineRule="exact"/>
        <w:sectPr>
          <w:type w:val="continuous"/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336" w:lineRule="auto"/>
        <w:rPr/>
      </w:pPr>
      <w:r/>
    </w:p>
    <w:p>
      <w:pPr>
        <w:pStyle w:val="BodyText"/>
        <w:spacing w:line="337" w:lineRule="auto"/>
        <w:rPr/>
      </w:pPr>
      <w:r/>
    </w:p>
    <w:p>
      <w:pPr>
        <w:ind w:left="2909"/>
        <w:spacing w:before="185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5"/>
        </w:rPr>
        <w:t>工程项目清单汇总表</w:t>
      </w:r>
    </w:p>
    <w:p>
      <w:pPr>
        <w:spacing w:line="194" w:lineRule="exact"/>
        <w:rPr/>
      </w:pPr>
      <w:r/>
    </w:p>
    <w:p>
      <w:pPr>
        <w:spacing w:line="194" w:lineRule="exact"/>
        <w:sectPr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1" w:right="103" w:firstLine="3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础设施提升改造项目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"/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肃州区下河清中心小学基础设</w:t>
      </w:r>
    </w:p>
    <w:p>
      <w:pPr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69593</wp:posOffset>
            </wp:positionH>
            <wp:positionV relativeFrom="paragraph">
              <wp:posOffset>5493397</wp:posOffset>
            </wp:positionV>
            <wp:extent cx="1141196" cy="770407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691588</wp:posOffset>
            </wp:positionH>
            <wp:positionV relativeFrom="paragraph">
              <wp:posOffset>3950703</wp:posOffset>
            </wp:positionV>
            <wp:extent cx="1522805" cy="1544396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施提升改造项目  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                     第  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1  页</w:t>
      </w:r>
    </w:p>
    <w:p>
      <w:pPr>
        <w:spacing w:line="172" w:lineRule="auto"/>
        <w:sectPr>
          <w:type w:val="continuous"/>
          <w:pgSz w:w="11900" w:h="16840"/>
          <w:pgMar w:top="400" w:right="1010" w:bottom="0" w:left="975" w:header="0" w:footer="0" w:gutter="0"/>
          <w:cols w:equalWidth="0" w:num="2">
            <w:col w:w="3237" w:space="100"/>
            <w:col w:w="657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4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450"/>
        <w:gridCol w:w="6565"/>
        <w:gridCol w:w="1869"/>
      </w:tblGrid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524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6565" w:type="dxa"/>
            <w:vAlign w:val="top"/>
            <w:tcBorders>
              <w:top w:val="single" w:color="000000" w:sz="12" w:space="0"/>
            </w:tcBorders>
          </w:tcPr>
          <w:p>
            <w:pPr>
              <w:ind w:left="2903"/>
              <w:spacing w:before="5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项目内容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461"/>
              <w:spacing w:before="5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74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82"/>
              <w:spacing w:before="58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6565" w:type="dxa"/>
            <w:vAlign w:val="top"/>
          </w:tcPr>
          <w:p>
            <w:pPr>
              <w:ind w:left="37"/>
              <w:spacing w:before="5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分部分项工程项目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58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77"/>
              <w:spacing w:before="5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5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肃州区下河清中心小学基础设施提升改造项目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5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69"/>
              <w:spacing w:before="6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6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措施项目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2854.4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4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安全生产措施项目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6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2339.28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71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其他项目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3.1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暂列金额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3.2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专业工程暂估价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3.3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其中：计日工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3.4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总承包服务费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566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3.5</w:t>
            </w:r>
          </w:p>
        </w:tc>
        <w:tc>
          <w:tcPr>
            <w:tcW w:w="6565" w:type="dxa"/>
            <w:vAlign w:val="top"/>
          </w:tcPr>
          <w:p>
            <w:pPr>
              <w:ind w:left="245"/>
              <w:spacing w:before="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合同中约定的其他项目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ind w:left="666"/>
              <w:spacing w:before="70" w:line="20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6565" w:type="dxa"/>
            <w:vAlign w:val="top"/>
          </w:tcPr>
          <w:p>
            <w:pPr>
              <w:ind w:left="35"/>
              <w:spacing w:before="7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增值税</w:t>
            </w:r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ind w:right="15"/>
              <w:spacing w:before="70" w:line="205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5587.24</w:t>
            </w:r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1450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65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869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8015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818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合计</w:t>
            </w:r>
          </w:p>
        </w:tc>
        <w:tc>
          <w:tcPr>
            <w:tcW w:w="1869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right="15"/>
              <w:spacing w:before="86" w:line="204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117332.08</w:t>
            </w:r>
          </w:p>
        </w:tc>
      </w:tr>
    </w:tbl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ind w:left="22"/>
        <w:spacing w:before="77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3674376</wp:posOffset>
            </wp:positionH>
            <wp:positionV relativeFrom="paragraph">
              <wp:posOffset>-460414</wp:posOffset>
            </wp:positionV>
            <wp:extent cx="1141196" cy="619200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130774</wp:posOffset>
            </wp:positionH>
            <wp:positionV relativeFrom="paragraph">
              <wp:posOffset>-819710</wp:posOffset>
            </wp:positionV>
            <wp:extent cx="1522803" cy="1058396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专业工程暂估价为已含税价格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，在计算增值税计算基础时不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应包含发包人提供的材料费和专业工程暂估价金额</w:t>
      </w:r>
      <w:r>
        <w:rPr>
          <w:rFonts w:ascii="Microsoft YaHei" w:hAnsi="Microsoft YaHei" w:eastAsia="Microsoft YaHei" w:cs="Microsoft YaHei"/>
          <w:sz w:val="18"/>
          <w:szCs w:val="18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;</w:t>
      </w:r>
    </w:p>
    <w:p>
      <w:pPr>
        <w:ind w:left="21" w:right="181" w:firstLine="362"/>
        <w:spacing w:before="32" w:line="18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58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本表宜用于按合同标的为工程量清单编制对象的工程汇总计算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，</w:t>
      </w:r>
      <w:r>
        <w:rPr>
          <w:rFonts w:ascii="Microsoft YaHei" w:hAnsi="Microsoft YaHei" w:eastAsia="Microsoft YaHei" w:cs="Microsoft YaHei"/>
          <w:sz w:val="18"/>
          <w:szCs w:val="18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以单项工程、单位工程等为工程量清单编制对象的工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程可按本表汇总计算。</w:t>
      </w:r>
    </w:p>
    <w:p>
      <w:pPr>
        <w:spacing w:line="181" w:lineRule="auto"/>
        <w:sectPr>
          <w:type w:val="continuous"/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321" w:lineRule="auto"/>
        <w:rPr/>
      </w:pPr>
      <w:r/>
    </w:p>
    <w:p>
      <w:pPr>
        <w:pStyle w:val="BodyText"/>
        <w:spacing w:line="322" w:lineRule="auto"/>
        <w:rPr/>
      </w:pPr>
      <w:r/>
    </w:p>
    <w:p>
      <w:pPr>
        <w:ind w:left="3179"/>
        <w:spacing w:before="185" w:line="186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b/>
          <w:bCs/>
          <w:spacing w:val="15"/>
        </w:rPr>
        <w:t>工程项目清单汇总表</w:t>
      </w:r>
    </w:p>
    <w:p>
      <w:pPr>
        <w:spacing w:before="147"/>
        <w:rPr/>
      </w:pPr>
      <w:r/>
    </w:p>
    <w:p>
      <w:pPr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3" w:right="43" w:firstLine="1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2359926</wp:posOffset>
            </wp:positionH>
            <wp:positionV relativeFrom="paragraph">
              <wp:posOffset>5536808</wp:posOffset>
            </wp:positionV>
            <wp:extent cx="1141196" cy="770407"/>
            <wp:effectExtent l="0" t="0" r="0" b="0"/>
            <wp:wrapNone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1"/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肃州区下河清中心小学基础设</w:t>
      </w:r>
    </w:p>
    <w:p>
      <w:pPr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1393568</wp:posOffset>
            </wp:positionH>
            <wp:positionV relativeFrom="paragraph">
              <wp:posOffset>7394625</wp:posOffset>
            </wp:positionV>
            <wp:extent cx="1141196" cy="619200"/>
            <wp:effectExtent l="0" t="0" r="0" b="0"/>
            <wp:wrapNone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529663</wp:posOffset>
            </wp:positionH>
            <wp:positionV relativeFrom="paragraph">
              <wp:posOffset>3845928</wp:posOffset>
            </wp:positionV>
            <wp:extent cx="1522805" cy="1544396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施提升改造项目                   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                       第  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2">
            <w:col w:w="3762" w:space="100"/>
            <w:col w:w="6594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1974"/>
        <w:gridCol w:w="5878"/>
        <w:gridCol w:w="2573"/>
      </w:tblGrid>
      <w:tr>
        <w:trPr>
          <w:trHeight w:val="359" w:hRule="atLeast"/>
        </w:trPr>
        <w:tc>
          <w:tcPr>
            <w:tcW w:w="1974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786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5878" w:type="dxa"/>
            <w:vAlign w:val="top"/>
            <w:tcBorders>
              <w:top w:val="single" w:color="000000" w:sz="12" w:space="0"/>
            </w:tcBorders>
          </w:tcPr>
          <w:p>
            <w:pPr>
              <w:ind w:left="2559"/>
              <w:spacing w:before="5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项目内容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812"/>
              <w:spacing w:before="5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944"/>
              <w:spacing w:before="58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5878" w:type="dxa"/>
            <w:vAlign w:val="top"/>
          </w:tcPr>
          <w:p>
            <w:pPr>
              <w:ind w:left="38"/>
              <w:spacing w:before="5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分部分项工程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58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39"/>
              <w:spacing w:before="5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1.1</w:t>
            </w:r>
          </w:p>
        </w:tc>
        <w:tc>
          <w:tcPr>
            <w:tcW w:w="5878" w:type="dxa"/>
            <w:vAlign w:val="top"/>
          </w:tcPr>
          <w:p>
            <w:pPr>
              <w:ind w:left="38"/>
              <w:spacing w:before="6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教学楼外墙文化砖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5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9307.61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39"/>
              <w:spacing w:before="6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1.2</w:t>
            </w:r>
          </w:p>
        </w:tc>
        <w:tc>
          <w:tcPr>
            <w:tcW w:w="5878" w:type="dxa"/>
            <w:vAlign w:val="top"/>
          </w:tcPr>
          <w:p>
            <w:pPr>
              <w:ind w:left="37"/>
              <w:spacing w:before="5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浴室改造项目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60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52124.9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39"/>
              <w:spacing w:before="6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1.3</w:t>
            </w:r>
          </w:p>
        </w:tc>
        <w:tc>
          <w:tcPr>
            <w:tcW w:w="5878" w:type="dxa"/>
            <w:vAlign w:val="top"/>
          </w:tcPr>
          <w:p>
            <w:pPr>
              <w:ind w:left="39"/>
              <w:spacing w:before="6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室外改造项目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6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33856.16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39"/>
              <w:spacing w:before="6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1.4</w:t>
            </w:r>
          </w:p>
        </w:tc>
        <w:tc>
          <w:tcPr>
            <w:tcW w:w="5878" w:type="dxa"/>
            <w:vAlign w:val="top"/>
          </w:tcPr>
          <w:p>
            <w:pPr>
              <w:ind w:left="53"/>
              <w:spacing w:before="6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围墙改造项目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6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13601.77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932"/>
              <w:spacing w:before="63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措施项目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6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2854.4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7"/>
              <w:spacing w:before="64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2.1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其中：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安全生产措施项目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64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2339.28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934"/>
              <w:spacing w:before="65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其他项目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9"/>
              <w:spacing w:before="6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3.1</w:t>
            </w:r>
          </w:p>
        </w:tc>
        <w:tc>
          <w:tcPr>
            <w:tcW w:w="5878" w:type="dxa"/>
            <w:vAlign w:val="top"/>
          </w:tcPr>
          <w:p>
            <w:pPr>
              <w:ind w:left="42"/>
              <w:spacing w:before="6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暂列金额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9"/>
              <w:spacing w:before="6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3.2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专业工程暂估价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9"/>
              <w:spacing w:before="6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3.3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8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计日工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9"/>
              <w:spacing w:before="6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3.4</w:t>
            </w:r>
          </w:p>
        </w:tc>
        <w:tc>
          <w:tcPr>
            <w:tcW w:w="5878" w:type="dxa"/>
            <w:vAlign w:val="top"/>
          </w:tcPr>
          <w:p>
            <w:pPr>
              <w:ind w:left="41"/>
              <w:spacing w:before="6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总承包服务费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829"/>
              <w:spacing w:before="7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3.5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6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合同中约定的其他项目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ind w:left="929"/>
              <w:spacing w:before="7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5878" w:type="dxa"/>
            <w:vAlign w:val="top"/>
          </w:tcPr>
          <w:p>
            <w:pPr>
              <w:ind w:left="36"/>
              <w:spacing w:before="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增值税</w:t>
            </w:r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7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5587.24</w:t>
            </w:r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1974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878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573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4" w:hRule="atLeast"/>
        </w:trPr>
        <w:tc>
          <w:tcPr>
            <w:tcW w:w="7852" w:type="dxa"/>
            <w:vAlign w:val="top"/>
            <w:gridSpan w:val="2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525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2573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right="16"/>
              <w:spacing w:before="87" w:line="18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117,332.08</w:t>
            </w:r>
          </w:p>
        </w:tc>
      </w:tr>
    </w:tbl>
    <w:p>
      <w:pPr>
        <w:ind w:left="382"/>
        <w:spacing w:before="295" w:line="184" w:lineRule="auto"/>
        <w:rPr>
          <w:rFonts w:ascii="Microsoft YaHei" w:hAnsi="Microsoft YaHei" w:eastAsia="Microsoft YaHei" w:cs="Microsoft YaHei"/>
          <w:sz w:val="18"/>
          <w:szCs w:val="18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302224</wp:posOffset>
            </wp:positionH>
            <wp:positionV relativeFrom="paragraph">
              <wp:posOffset>-814923</wp:posOffset>
            </wp:positionV>
            <wp:extent cx="1522803" cy="1058396"/>
            <wp:effectExtent l="0" t="0" r="0" b="0"/>
            <wp:wrapNone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注：</w:t>
      </w:r>
      <w:r>
        <w:rPr>
          <w:rFonts w:ascii="Microsoft YaHei" w:hAnsi="Microsoft YaHei" w:eastAsia="Microsoft YaHei" w:cs="Microsoft YaHei"/>
          <w:sz w:val="18"/>
          <w:szCs w:val="18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1</w:t>
      </w:r>
      <w:r>
        <w:rPr>
          <w:rFonts w:ascii="Microsoft YaHei" w:hAnsi="Microsoft YaHei" w:eastAsia="Microsoft YaHei" w:cs="Microsoft YaHei"/>
          <w:sz w:val="18"/>
          <w:szCs w:val="18"/>
          <w:spacing w:val="45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专业工程暂估价为已含税价格</w:t>
      </w:r>
      <w:r>
        <w:rPr>
          <w:rFonts w:ascii="Microsoft YaHei" w:hAnsi="Microsoft YaHei" w:eastAsia="Microsoft YaHei" w:cs="Microsoft YaHei"/>
          <w:sz w:val="18"/>
          <w:szCs w:val="18"/>
          <w:spacing w:val="-30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，在计算增值税计算基础时不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应包含发包人提供的材料费和专业工程暂估价金额</w:t>
      </w:r>
      <w:r>
        <w:rPr>
          <w:rFonts w:ascii="Microsoft YaHei" w:hAnsi="Microsoft YaHei" w:eastAsia="Microsoft YaHei" w:cs="Microsoft YaHei"/>
          <w:sz w:val="18"/>
          <w:szCs w:val="18"/>
          <w:spacing w:val="-16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;</w:t>
      </w:r>
    </w:p>
    <w:p>
      <w:pPr>
        <w:ind w:left="23" w:right="181" w:firstLine="720"/>
        <w:spacing w:before="124" w:line="180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2</w:t>
      </w:r>
      <w:r>
        <w:rPr>
          <w:rFonts w:ascii="Microsoft YaHei" w:hAnsi="Microsoft YaHei" w:eastAsia="Microsoft YaHei" w:cs="Microsoft YaHei"/>
          <w:sz w:val="18"/>
          <w:szCs w:val="18"/>
          <w:spacing w:val="60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本表宜用于按合同标的为工程量清单编制对象的工程汇总计算</w:t>
      </w:r>
      <w:r>
        <w:rPr>
          <w:rFonts w:ascii="Microsoft YaHei" w:hAnsi="Microsoft YaHei" w:eastAsia="Microsoft YaHei" w:cs="Microsoft YaHei"/>
          <w:sz w:val="18"/>
          <w:szCs w:val="18"/>
          <w:spacing w:val="-30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，</w:t>
      </w:r>
      <w:r>
        <w:rPr>
          <w:rFonts w:ascii="Microsoft YaHei" w:hAnsi="Microsoft YaHei" w:eastAsia="Microsoft YaHei" w:cs="Microsoft YaHei"/>
          <w:sz w:val="18"/>
          <w:szCs w:val="18"/>
          <w:spacing w:val="-22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以单项工程、单位工程等为工程量清单编制对象的工程</w:t>
      </w:r>
      <w:r>
        <w:rPr>
          <w:rFonts w:ascii="Microsoft YaHei" w:hAnsi="Microsoft YaHei" w:eastAsia="Microsoft YaHei" w:cs="Microsoft YaHei"/>
          <w:sz w:val="18"/>
          <w:szCs w:val="18"/>
          <w:spacing w:val="-2"/>
          <w:position w:val="-1"/>
        </w:rPr>
        <w:t>可按本表汇总计算。</w:t>
      </w:r>
    </w:p>
    <w:p>
      <w:pPr>
        <w:spacing w:line="180" w:lineRule="exact"/>
        <w:sectPr>
          <w:type w:val="continuous"/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429" w:lineRule="auto"/>
        <w:rPr/>
      </w:pPr>
      <w:r/>
    </w:p>
    <w:p>
      <w:pPr>
        <w:ind w:left="2473"/>
        <w:spacing w:before="171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 w:right="89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302224</wp:posOffset>
            </wp:positionH>
            <wp:positionV relativeFrom="paragraph">
              <wp:posOffset>7478790</wp:posOffset>
            </wp:positionV>
            <wp:extent cx="1522803" cy="1058396"/>
            <wp:effectExtent l="0" t="0" r="0" b="0"/>
            <wp:wrapNone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肃州区下河清中心小学基础设施提升改造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" w:right="1049" w:hanging="2"/>
        <w:spacing w:before="37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肃州区下河清中心小学基础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4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共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4">
            <w:col w:w="4589" w:space="100"/>
            <w:col w:w="396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4" w:hRule="atLeast"/>
        </w:trPr>
        <w:tc>
          <w:tcPr>
            <w:tcW w:w="942" w:type="dxa"/>
            <w:vAlign w:val="top"/>
            <w:vMerge w:val="restart"/>
            <w:tcBorders>
              <w:left w:val="single" w:color="000000" w:sz="12" w:space="0"/>
              <w:top w:val="single" w:color="000000" w:sz="12" w:space="0"/>
              <w:bottom w:val="nil"/>
            </w:tcBorders>
          </w:tcPr>
          <w:p>
            <w:pPr>
              <w:ind w:left="269"/>
              <w:spacing w:before="20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493"/>
              <w:spacing w:before="20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416"/>
              <w:spacing w:before="20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338"/>
              <w:spacing w:before="20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199" w:right="169" w:hanging="1"/>
              <w:spacing w:before="7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top w:val="single" w:color="000000" w:sz="12" w:space="0"/>
              <w:bottom w:val="nil"/>
            </w:tcBorders>
          </w:tcPr>
          <w:p>
            <w:pPr>
              <w:ind w:left="232"/>
              <w:spacing w:before="20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782"/>
              <w:spacing w:before="4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314" w:hRule="atLeast"/>
        </w:trPr>
        <w:tc>
          <w:tcPr>
            <w:tcW w:w="942" w:type="dxa"/>
            <w:vAlign w:val="top"/>
            <w:vMerge w:val="continue"/>
            <w:tcBorders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</w:tcPr>
          <w:p>
            <w:pPr>
              <w:ind w:left="250"/>
              <w:spacing w:before="2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ind w:left="454"/>
              <w:spacing w:before="2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569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</w:tcPr>
          <w:p>
            <w:pPr>
              <w:ind w:left="38" w:right="191" w:firstLine="2"/>
              <w:spacing w:before="29" w:line="195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教学楼外墙文化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砖</w:t>
            </w:r>
          </w:p>
        </w:tc>
        <w:tc>
          <w:tcPr>
            <w:tcW w:w="182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164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9307.61</w:t>
            </w:r>
          </w:p>
        </w:tc>
      </w:tr>
      <w:tr>
        <w:trPr>
          <w:trHeight w:val="2603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427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011203003001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8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块料墙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、柱面</w:t>
            </w:r>
          </w:p>
        </w:tc>
        <w:tc>
          <w:tcPr>
            <w:tcW w:w="1825" w:type="dxa"/>
            <w:vAlign w:val="top"/>
          </w:tcPr>
          <w:p>
            <w:pPr>
              <w:ind w:left="47" w:right="102" w:firstLine="10"/>
              <w:spacing w:before="2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1.基层类型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、部位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外墙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2.安装方式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:粘贴</w:t>
            </w:r>
          </w:p>
          <w:p>
            <w:pPr>
              <w:ind w:left="43" w:right="156" w:firstLine="3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3.面层材料品种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:200*400文化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砖</w:t>
            </w:r>
          </w:p>
          <w:p>
            <w:pPr>
              <w:ind w:left="42" w:right="111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4.缝宽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、勾缝材料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种类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:水泥砂浆勾缝</w:t>
            </w:r>
          </w:p>
          <w:p>
            <w:pPr>
              <w:ind w:left="42" w:right="201" w:firstLine="4"/>
              <w:spacing w:before="1" w:line="19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5.铲除原有墙面乳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胶漆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79.18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4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right="13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117.55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8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9307.61</w:t>
            </w:r>
          </w:p>
        </w:tc>
      </w:tr>
      <w:tr>
        <w:trPr>
          <w:trHeight w:val="314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</w:tcPr>
          <w:p>
            <w:pPr>
              <w:ind w:left="39"/>
              <w:spacing w:before="3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浴室改造项目</w:t>
            </w:r>
          </w:p>
        </w:tc>
        <w:tc>
          <w:tcPr>
            <w:tcW w:w="182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37" w:line="19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52124.90</w:t>
            </w:r>
          </w:p>
        </w:tc>
      </w:tr>
      <w:tr>
        <w:trPr>
          <w:trHeight w:val="314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</w:tcPr>
          <w:p>
            <w:pPr>
              <w:ind w:left="38"/>
              <w:spacing w:before="3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拆除工程</w:t>
            </w:r>
          </w:p>
        </w:tc>
        <w:tc>
          <w:tcPr>
            <w:tcW w:w="182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39" w:line="195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1970.84</w:t>
            </w:r>
          </w:p>
        </w:tc>
      </w:tr>
      <w:tr>
        <w:trPr>
          <w:trHeight w:val="1077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414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041001003001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屋面防水层拆除</w:t>
            </w:r>
          </w:p>
        </w:tc>
        <w:tc>
          <w:tcPr>
            <w:tcW w:w="1825" w:type="dxa"/>
            <w:vAlign w:val="top"/>
          </w:tcPr>
          <w:p>
            <w:pPr>
              <w:ind w:left="43" w:right="81" w:firstLine="14"/>
              <w:spacing w:before="3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1.浴室屋面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SBS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防水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层拆除</w:t>
            </w:r>
          </w:p>
          <w:p>
            <w:pPr>
              <w:ind w:left="45" w:right="201"/>
              <w:spacing w:before="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102.12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345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10.67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63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1089.62</w:t>
            </w:r>
          </w:p>
        </w:tc>
      </w:tr>
      <w:tr>
        <w:trPr>
          <w:trHeight w:val="1077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416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041001003002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42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外墙涂料铲除</w:t>
            </w:r>
          </w:p>
        </w:tc>
        <w:tc>
          <w:tcPr>
            <w:tcW w:w="1825" w:type="dxa"/>
            <w:vAlign w:val="top"/>
          </w:tcPr>
          <w:p>
            <w:pPr>
              <w:ind w:left="43" w:right="201" w:firstLine="14"/>
              <w:spacing w:before="4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1.浴室及锅楼房外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墙乳胶漆铲除</w:t>
            </w:r>
          </w:p>
          <w:p>
            <w:pPr>
              <w:ind w:left="45" w:right="201"/>
              <w:spacing w:before="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77696" behindDoc="1" locked="0" layoutInCell="1" allowOverlap="1">
                  <wp:simplePos x="0" y="0"/>
                  <wp:positionH relativeFrom="column">
                    <wp:posOffset>-926185</wp:posOffset>
                  </wp:positionH>
                  <wp:positionV relativeFrom="paragraph">
                    <wp:posOffset>145040</wp:posOffset>
                  </wp:positionV>
                  <wp:extent cx="1522805" cy="1544396"/>
                  <wp:effectExtent l="0" t="0" r="0" b="0"/>
                  <wp:wrapNone/>
                  <wp:docPr id="44" name="IM 4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4" name="IM 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2805" cy="154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259.02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348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2.91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66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5"/>
              </w:rPr>
              <w:t>753.75</w:t>
            </w:r>
          </w:p>
        </w:tc>
      </w:tr>
      <w:tr>
        <w:trPr>
          <w:trHeight w:val="1077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411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041001003003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61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吊顶拆除</w:t>
            </w:r>
          </w:p>
        </w:tc>
        <w:tc>
          <w:tcPr>
            <w:tcW w:w="1825" w:type="dxa"/>
            <w:vAlign w:val="top"/>
          </w:tcPr>
          <w:p>
            <w:pPr>
              <w:ind w:left="43" w:right="81" w:firstLine="13"/>
              <w:spacing w:before="4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1.浴室休息间PVC扣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板吊顶拆除</w:t>
            </w:r>
          </w:p>
          <w:p>
            <w:pPr>
              <w:ind w:left="45" w:right="201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8.25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351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8.24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69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67.98</w:t>
            </w:r>
          </w:p>
        </w:tc>
      </w:tr>
      <w:tr>
        <w:trPr>
          <w:trHeight w:val="1077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left="416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041001001001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left="38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拆除铝合金门窗</w:t>
            </w:r>
          </w:p>
        </w:tc>
        <w:tc>
          <w:tcPr>
            <w:tcW w:w="1825" w:type="dxa"/>
            <w:vAlign w:val="top"/>
          </w:tcPr>
          <w:p>
            <w:pPr>
              <w:ind w:left="64" w:right="201" w:hanging="7"/>
              <w:spacing w:before="4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1.拆除浴室铝合金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>门M0924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>、C1209</w:t>
            </w:r>
          </w:p>
          <w:p>
            <w:pPr>
              <w:ind w:left="45" w:right="201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6.48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354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9.18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372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59.49</w:t>
            </w:r>
          </w:p>
        </w:tc>
      </w:tr>
      <w:tr>
        <w:trPr>
          <w:trHeight w:val="314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</w:tcPr>
          <w:p>
            <w:pPr>
              <w:ind w:left="40"/>
              <w:spacing w:before="51" w:line="18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79744" behindDoc="1" locked="0" layoutInCell="1" allowOverlap="1">
                  <wp:simplePos x="0" y="0"/>
                  <wp:positionH relativeFrom="column">
                    <wp:posOffset>626694</wp:posOffset>
                  </wp:positionH>
                  <wp:positionV relativeFrom="paragraph">
                    <wp:posOffset>-170028</wp:posOffset>
                  </wp:positionV>
                  <wp:extent cx="1141196" cy="770407"/>
                  <wp:effectExtent l="0" t="0" r="0" b="0"/>
                  <wp:wrapNone/>
                  <wp:docPr id="46" name="IM 4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6" name="IM 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1196" cy="770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建筑装饰工程</w:t>
            </w:r>
          </w:p>
        </w:tc>
        <w:tc>
          <w:tcPr>
            <w:tcW w:w="1825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ind w:right="16"/>
              <w:spacing w:before="51" w:line="18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27277.09</w:t>
            </w:r>
          </w:p>
        </w:tc>
      </w:tr>
      <w:tr>
        <w:trPr>
          <w:trHeight w:val="2095" w:hRule="atLeast"/>
        </w:trPr>
        <w:tc>
          <w:tcPr>
            <w:tcW w:w="94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41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1765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010902001001</w:t>
            </w:r>
          </w:p>
        </w:tc>
        <w:tc>
          <w:tcPr>
            <w:tcW w:w="1600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屋面卷材防水</w:t>
            </w:r>
          </w:p>
        </w:tc>
        <w:tc>
          <w:tcPr>
            <w:tcW w:w="1825" w:type="dxa"/>
            <w:vAlign w:val="top"/>
          </w:tcPr>
          <w:p>
            <w:pPr>
              <w:ind w:left="57"/>
              <w:spacing w:before="5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1.卷材品种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、规格</w:t>
            </w:r>
          </w:p>
          <w:p>
            <w:pPr>
              <w:ind w:left="42" w:right="21" w:firstLine="14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、厚度: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SBS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聚酯胎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改性沥青防水卷材带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砂</w:t>
            </w:r>
          </w:p>
          <w:p>
            <w:pPr>
              <w:ind w:left="47" w:right="72" w:hanging="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2.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防水层数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1层4mm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厚</w:t>
            </w:r>
          </w:p>
          <w:p>
            <w:pPr>
              <w:ind w:left="42" w:right="156" w:firstLine="4"/>
              <w:spacing w:before="2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3.20mm厚1：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3水泥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砂浆找平层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102.12</w:t>
            </w:r>
          </w:p>
        </w:tc>
        <w:tc>
          <w:tcPr>
            <w:tcW w:w="1242" w:type="dxa"/>
            <w:vAlign w:val="top"/>
          </w:tcPr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8" w:lineRule="auto"/>
              <w:rPr/>
            </w:pPr>
            <w:r/>
          </w:p>
          <w:p>
            <w:pPr>
              <w:pStyle w:val="TableText"/>
              <w:spacing w:line="289" w:lineRule="auto"/>
              <w:rPr/>
            </w:pPr>
            <w:r/>
          </w:p>
          <w:p>
            <w:pPr>
              <w:ind w:right="13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93.15</w:t>
            </w:r>
          </w:p>
        </w:tc>
        <w:tc>
          <w:tcPr>
            <w:tcW w:w="1271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pStyle w:val="TableText"/>
              <w:spacing w:line="294" w:lineRule="auto"/>
              <w:rPr/>
            </w:pPr>
            <w:r/>
          </w:p>
          <w:p>
            <w:pPr>
              <w:spacing w:before="78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9512.48</w:t>
            </w:r>
          </w:p>
        </w:tc>
      </w:tr>
      <w:tr>
        <w:trPr>
          <w:trHeight w:val="374" w:hRule="atLeast"/>
        </w:trPr>
        <w:tc>
          <w:tcPr>
            <w:tcW w:w="9154" w:type="dxa"/>
            <w:vAlign w:val="top"/>
            <w:gridSpan w:val="7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4222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right="16"/>
              <w:spacing w:before="86" w:line="204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20790.93</w:t>
            </w:r>
          </w:p>
        </w:tc>
      </w:tr>
    </w:tbl>
    <w:p>
      <w:pPr>
        <w:ind w:firstLine="6056"/>
        <w:spacing w:before="47" w:line="975" w:lineRule="exact"/>
        <w:rPr/>
      </w:pPr>
      <w:r>
        <w:rPr>
          <w:position w:val="-19"/>
        </w:rPr>
        <w:drawing>
          <wp:inline distT="0" distB="0" distL="0" distR="0">
            <wp:extent cx="1141196" cy="619200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975" w:lineRule="exact"/>
        <w:sectPr>
          <w:type w:val="continuous"/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pStyle w:val="BodyText"/>
        <w:spacing w:line="429" w:lineRule="auto"/>
        <w:rPr/>
      </w:pPr>
      <w:r/>
    </w:p>
    <w:p>
      <w:pPr>
        <w:ind w:left="2473"/>
        <w:spacing w:before="171" w:line="186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 w:right="89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肃州区下河清中心小学基础设施提升改造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" w:right="1049" w:hanging="2"/>
        <w:spacing w:before="37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肃州区下河清中心小学基础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9"/>
          <w:w w:val="99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9"/>
        </w:rPr>
        <w:t>2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9"/>
          <w:w w:val="99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共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4">
            <w:col w:w="4589" w:space="100"/>
            <w:col w:w="396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6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16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38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21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261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417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011404001001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6" w:lineRule="auto"/>
              <w:rPr/>
            </w:pPr>
            <w:r/>
          </w:p>
          <w:p>
            <w:pPr>
              <w:ind w:left="38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墙面喷刷涂料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96" w:firstLine="14"/>
              <w:spacing w:before="3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喷刷涂料部位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:外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墙</w:t>
            </w:r>
          </w:p>
          <w:p>
            <w:pPr>
              <w:ind w:left="43" w:right="96" w:firstLine="1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2.腻子种类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防水腻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子</w:t>
            </w:r>
          </w:p>
          <w:p>
            <w:pPr>
              <w:ind w:left="41" w:right="111" w:firstLine="5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3.涂料品种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、喷刷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遍数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:外墙乳胶漆两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遍</w:t>
            </w:r>
          </w:p>
          <w:p>
            <w:pPr>
              <w:ind w:left="42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4.外墙乳胶漆颜色</w:t>
            </w:r>
          </w:p>
          <w:p>
            <w:pPr>
              <w:ind w:left="43" w:right="21" w:hanging="1"/>
              <w:spacing w:before="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及样式按照建设单位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要求进行喷刷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259.02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pStyle w:val="TableText"/>
              <w:spacing w:line="275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31.00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79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pStyle w:val="TableText"/>
              <w:spacing w:line="280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8029.62</w:t>
            </w:r>
          </w:p>
        </w:tc>
      </w:tr>
      <w:tr>
        <w:trPr>
          <w:trHeight w:val="286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413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011302001002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61"/>
              <w:spacing w:before="8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4"/>
              </w:rPr>
              <w:t>吊顶天棚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73"/>
              <w:spacing w:before="38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9"/>
              </w:rPr>
              <w:t>[项目特征]</w:t>
            </w:r>
          </w:p>
          <w:p>
            <w:pPr>
              <w:ind w:left="43" w:right="111" w:firstLine="13"/>
              <w:spacing w:before="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吊顶形式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吊杆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、高度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:不上人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2.龙骨材料种类、</w:t>
            </w:r>
          </w:p>
          <w:p>
            <w:pPr>
              <w:ind w:left="42" w:right="57" w:firstLine="1"/>
              <w:spacing w:before="5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、中距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:平面天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棚龙骨  轻钢龙骨装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配式U型  不上人型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>面层规格mm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>300*30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0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7"/>
              </w:rPr>
              <w:t>平面</w:t>
            </w:r>
          </w:p>
          <w:p>
            <w:pPr>
              <w:ind w:left="43" w:right="230" w:firstLine="3"/>
              <w:spacing w:before="1" w:line="19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3.面层材料品种、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规格: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PVC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扣板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8.25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44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141.93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pStyle w:val="TableText"/>
              <w:spacing w:line="249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1170.92</w:t>
            </w:r>
          </w:p>
        </w:tc>
      </w:tr>
      <w:tr>
        <w:trPr>
          <w:trHeight w:val="133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413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011205001001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left="38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、柱面装饰板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4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1.龙骨材料种类、</w:t>
            </w:r>
          </w:p>
          <w:p>
            <w:pPr>
              <w:ind w:left="43" w:right="111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规格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、中距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:轻钢龙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骨</w:t>
            </w:r>
          </w:p>
          <w:p>
            <w:pPr>
              <w:ind w:left="43" w:right="186" w:firstLine="1"/>
              <w:spacing w:before="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2.面层材料品种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规格: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PVC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防水扣板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2816" behindDoc="1" locked="0" layoutInCell="1" allowOverlap="1">
                  <wp:simplePos x="0" y="0"/>
                  <wp:positionH relativeFrom="column">
                    <wp:posOffset>-926185</wp:posOffset>
                  </wp:positionH>
                  <wp:positionV relativeFrom="paragraph">
                    <wp:posOffset>-435200</wp:posOffset>
                  </wp:positionV>
                  <wp:extent cx="1522805" cy="1544396"/>
                  <wp:effectExtent l="0" t="0" r="0" b="0"/>
                  <wp:wrapNone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2805" cy="154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63.39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0" w:lineRule="auto"/>
              <w:rPr/>
            </w:pPr>
            <w:r/>
          </w:p>
          <w:p>
            <w:pPr>
              <w:ind w:right="13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66.12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4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4191.35</w:t>
            </w:r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37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010802003001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50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防盗门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2" w:right="72" w:firstLine="15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门洞口尺寸:M092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  <w:p>
            <w:pPr>
              <w:ind w:left="54" w:right="96" w:hanging="9"/>
              <w:spacing w:before="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2.框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、扇材质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:成品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防盗门（外开）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4.32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3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561.62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71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2426.20</w:t>
            </w:r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left="374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11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010807001001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left="39"/>
              <w:spacing w:before="81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0768" behindDoc="1" locked="0" layoutInCell="1" allowOverlap="1">
                  <wp:simplePos x="0" y="0"/>
                  <wp:positionH relativeFrom="column">
                    <wp:posOffset>626694</wp:posOffset>
                  </wp:positionH>
                  <wp:positionV relativeFrom="paragraph">
                    <wp:posOffset>-369106</wp:posOffset>
                  </wp:positionV>
                  <wp:extent cx="1141196" cy="770407"/>
                  <wp:effectExtent l="0" t="0" r="0" b="0"/>
                  <wp:wrapNone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1196" cy="770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3"/>
              </w:rPr>
              <w:t>金属(塑钢)窗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72" w:firstLine="13"/>
              <w:spacing w:before="4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窗洞口尺寸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:C120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  <w:p>
            <w:pPr>
              <w:ind w:left="43" w:right="81" w:firstLine="2"/>
              <w:spacing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窗类型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:60系列断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桥隔热平开窗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2.16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5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528.20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73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1140.91</w:t>
            </w:r>
          </w:p>
        </w:tc>
      </w:tr>
      <w:tr>
        <w:trPr>
          <w:trHeight w:val="82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305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12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306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011402001001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9"/>
              <w:spacing w:before="305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金属门油漆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2" w:right="201" w:firstLine="15"/>
              <w:spacing w:before="50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1.原铁门油漆打磨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干净</w:t>
            </w:r>
          </w:p>
          <w:p>
            <w:pPr>
              <w:ind w:left="45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2.红色调和漆两遍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82"/>
              <w:spacing w:before="305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306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0"/>
              </w:rPr>
              <w:t>7.2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306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17.75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  <w:p>
            <w:pPr>
              <w:spacing w:before="78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127.80</w:t>
            </w:r>
          </w:p>
        </w:tc>
      </w:tr>
      <w:tr>
        <w:trPr>
          <w:trHeight w:val="82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30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3840" behindDoc="1" locked="0" layoutInCell="1" allowOverlap="1">
                  <wp:simplePos x="0" y="0"/>
                  <wp:positionH relativeFrom="column">
                    <wp:posOffset>283174</wp:posOffset>
                  </wp:positionH>
                  <wp:positionV relativeFrom="paragraph">
                    <wp:posOffset>278459</wp:posOffset>
                  </wp:positionV>
                  <wp:extent cx="1522803" cy="1058396"/>
                  <wp:effectExtent l="0" t="0" r="0" b="0"/>
                  <wp:wrapNone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2803" cy="105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13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308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011601001002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30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脚手架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111"/>
              <w:spacing w:before="51" w:line="188" w:lineRule="auto"/>
              <w:jc w:val="both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装饰装修  活动脚手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架  墙柱面活动脚手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架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03"/>
              <w:spacing w:before="307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㎡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308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322.41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308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1.98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2" w:lineRule="auto"/>
              <w:rPr/>
            </w:pPr>
            <w:r/>
          </w:p>
          <w:p>
            <w:pPr>
              <w:spacing w:before="78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5"/>
              </w:rPr>
              <w:t>638.37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89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14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90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011601001003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19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脚手架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111"/>
              <w:spacing w:before="55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装饰装修  活动脚手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架  天棚活动脚手架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03"/>
              <w:spacing w:before="189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1792" behindDoc="1" locked="0" layoutInCell="1" allowOverlap="1">
                  <wp:simplePos x="0" y="0"/>
                  <wp:positionH relativeFrom="column">
                    <wp:posOffset>-62280</wp:posOffset>
                  </wp:positionH>
                  <wp:positionV relativeFrom="paragraph">
                    <wp:posOffset>105432</wp:posOffset>
                  </wp:positionV>
                  <wp:extent cx="1141196" cy="619200"/>
                  <wp:effectExtent l="0" t="0" r="0" b="0"/>
                  <wp:wrapNone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1196" cy="6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㎡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190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8.25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190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4.78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203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39.44</w:t>
            </w:r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2"/>
              <w:spacing w:before="56" w:line="18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安装工程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56" w:line="18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22876.97</w:t>
            </w:r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ind w:right="16"/>
              <w:spacing w:before="8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17764.61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pStyle w:val="BodyText"/>
        <w:spacing w:line="429" w:lineRule="auto"/>
        <w:rPr/>
      </w:pPr>
      <w:r/>
    </w:p>
    <w:p>
      <w:pPr>
        <w:ind w:left="2473"/>
        <w:spacing w:before="171" w:line="186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 w:right="89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肃州区下河清中心小学基础设施提升改造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" w:right="1049" w:hanging="2"/>
        <w:spacing w:before="37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肃州区下河清中心小学基础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3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1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共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4">
            <w:col w:w="4589" w:space="100"/>
            <w:col w:w="396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6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16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38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21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82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28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15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289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041001006003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28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拆除管道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5" w:right="96" w:firstLine="12"/>
              <w:spacing w:before="3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1.材质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:屋面开水锅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炉烟筒</w:t>
            </w:r>
          </w:p>
          <w:p>
            <w:pPr>
              <w:ind w:left="45"/>
              <w:spacing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2.管径: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DN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250钢管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5"/>
              <w:spacing w:before="288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28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7"/>
              </w:rPr>
              <w:t>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289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25.72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302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128.60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7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16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7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041001006004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1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拆除淋浴器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201" w:firstLine="14"/>
              <w:spacing w:before="36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1.拆除浴室原淋浴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器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5"/>
              <w:spacing w:before="17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个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170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  <w:w w:val="97"/>
              </w:rPr>
              <w:t>24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17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19.05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184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457.20</w:t>
            </w:r>
          </w:p>
        </w:tc>
      </w:tr>
      <w:tr>
        <w:trPr>
          <w:trHeight w:val="1592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74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17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031003010001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39"/>
              <w:spacing w:before="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淋浴器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3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1.成品淋浴器安装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2.具体规格样式由</w:t>
            </w:r>
          </w:p>
          <w:p>
            <w:pPr>
              <w:ind w:left="45" w:right="21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建设单位选定后再进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行安装</w:t>
            </w:r>
          </w:p>
          <w:p>
            <w:pPr>
              <w:ind w:left="47" w:right="201"/>
              <w:spacing w:before="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3.包含淋浴器连接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管材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left="296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套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right="16"/>
              <w:spacing w:before="82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8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333.20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07" w:lineRule="auto"/>
              <w:rPr/>
            </w:pPr>
            <w:r/>
          </w:p>
          <w:p>
            <w:pPr>
              <w:pStyle w:val="TableText"/>
              <w:spacing w:line="307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3998.40</w:t>
            </w:r>
          </w:p>
        </w:tc>
      </w:tr>
      <w:tr>
        <w:trPr>
          <w:trHeight w:val="1592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37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18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031005013001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00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42"/>
              <w:spacing w:before="81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热水器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201" w:firstLine="14"/>
              <w:spacing w:before="39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1.安装成品电热水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器</w:t>
            </w:r>
          </w:p>
          <w:p>
            <w:pPr>
              <w:ind w:left="43" w:right="81" w:firstLine="2"/>
              <w:spacing w:before="2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2.具体规格型号：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00升5KW商用电热水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器</w:t>
            </w:r>
          </w:p>
          <w:p>
            <w:pPr>
              <w:ind w:left="47"/>
              <w:spacing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3.包含管材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、管件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left="310"/>
              <w:spacing w:before="8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台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right="1"/>
              <w:spacing w:before="81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299" w:lineRule="auto"/>
              <w:rPr/>
            </w:pPr>
            <w:r/>
          </w:p>
          <w:p>
            <w:pPr>
              <w:pStyle w:val="TableText"/>
              <w:spacing w:line="300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4367.52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08" w:lineRule="auto"/>
              <w:rPr/>
            </w:pPr>
            <w:r/>
          </w:p>
          <w:p>
            <w:pPr>
              <w:pStyle w:val="TableText"/>
              <w:spacing w:line="309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9"/>
              </w:rPr>
              <w:t>17470.08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74"/>
              <w:spacing w:before="17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19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77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030412006001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17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接线盒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4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1.名称: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PVC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接线盒</w:t>
            </w:r>
          </w:p>
          <w:p>
            <w:pPr>
              <w:ind w:left="45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2.安装形式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暗装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5"/>
              <w:spacing w:before="17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个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7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1"/>
              </w:rPr>
              <w:t>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17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9.11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191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54.66</w:t>
            </w:r>
          </w:p>
        </w:tc>
      </w:tr>
      <w:tr>
        <w:trPr>
          <w:trHeight w:val="133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left="362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20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030412004001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8" w:lineRule="auto"/>
              <w:rPr/>
            </w:pPr>
            <w:r/>
          </w:p>
          <w:p>
            <w:pPr>
              <w:ind w:left="60"/>
              <w:spacing w:before="8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5"/>
                <w:w w:val="96"/>
              </w:rPr>
              <w:t>电缆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16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电缆</w:t>
            </w:r>
          </w:p>
          <w:p>
            <w:pPr>
              <w:ind w:left="44" w:right="27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2.规格: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YJV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3*10+1*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6mm2</w:t>
            </w:r>
          </w:p>
          <w:p>
            <w:pPr>
              <w:ind w:left="47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3.材质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:铜芯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left="335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4864" behindDoc="1" locked="0" layoutInCell="1" allowOverlap="1">
                  <wp:simplePos x="0" y="0"/>
                  <wp:positionH relativeFrom="column">
                    <wp:posOffset>-926185</wp:posOffset>
                  </wp:positionH>
                  <wp:positionV relativeFrom="paragraph">
                    <wp:posOffset>-254861</wp:posOffset>
                  </wp:positionV>
                  <wp:extent cx="1522805" cy="1544396"/>
                  <wp:effectExtent l="0" t="0" r="0" b="0"/>
                  <wp:wrapNone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2805" cy="154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9" w:lineRule="auto"/>
              <w:rPr/>
            </w:pPr>
            <w:r/>
          </w:p>
          <w:p>
            <w:pPr>
              <w:ind w:right="13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41.09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3" w:lineRule="auto"/>
              <w:rPr/>
            </w:pPr>
            <w:r/>
          </w:p>
          <w:p>
            <w:pPr>
              <w:pStyle w:val="TableText"/>
              <w:spacing w:line="243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5"/>
              </w:rPr>
              <w:t>616.35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62"/>
              <w:spacing w:before="1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21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1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030413014001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1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插座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4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1.名称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防水插座</w:t>
            </w:r>
          </w:p>
          <w:p>
            <w:pPr>
              <w:ind w:left="45"/>
              <w:spacing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2.安装方式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: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暗装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96"/>
              <w:spacing w:before="18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套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4"/>
                <w:w w:val="91"/>
              </w:rPr>
              <w:t>6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1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25.28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194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151.68</w:t>
            </w:r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1"/>
              <w:spacing w:before="4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室外改造项目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48" w:line="192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33856.16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 w:right="191"/>
              <w:spacing w:before="4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石材道牙安装及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人行道铺装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183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31450.88</w:t>
            </w:r>
          </w:p>
        </w:tc>
      </w:tr>
      <w:tr>
        <w:trPr>
          <w:trHeight w:val="133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36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22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040204002001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3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7936" behindDoc="1" locked="0" layoutInCell="1" allowOverlap="1">
                  <wp:simplePos x="0" y="0"/>
                  <wp:positionH relativeFrom="column">
                    <wp:posOffset>626694</wp:posOffset>
                  </wp:positionH>
                  <wp:positionV relativeFrom="paragraph">
                    <wp:posOffset>-521350</wp:posOffset>
                  </wp:positionV>
                  <wp:extent cx="1141196" cy="770407"/>
                  <wp:effectExtent l="0" t="0" r="0" b="0"/>
                  <wp:wrapNone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1196" cy="770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人行道块料铺设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126" w:firstLine="13"/>
              <w:spacing w:before="4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1.200*200*60水泥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方砖</w:t>
            </w:r>
          </w:p>
          <w:p>
            <w:pPr>
              <w:ind w:left="45" w:right="147"/>
              <w:spacing w:before="1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2"/>
              </w:rPr>
              <w:t>2.浇筑100mm厚C20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混凝土垫层</w:t>
            </w:r>
          </w:p>
          <w:p>
            <w:pPr>
              <w:ind w:left="47"/>
              <w:spacing w:before="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3.人行道整形碾压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left="282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160.77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4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93.10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6" w:lineRule="auto"/>
              <w:rPr/>
            </w:pPr>
            <w:r/>
          </w:p>
          <w:p>
            <w:pPr>
              <w:pStyle w:val="TableText"/>
              <w:spacing w:line="246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9"/>
              </w:rPr>
              <w:t>14967.69</w:t>
            </w:r>
          </w:p>
        </w:tc>
      </w:tr>
      <w:tr>
        <w:trPr>
          <w:trHeight w:val="133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left="362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23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040204004001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4" w:lineRule="auto"/>
              <w:rPr/>
            </w:pPr>
            <w:r/>
          </w:p>
          <w:p>
            <w:pPr>
              <w:ind w:left="38" w:right="99" w:firstLine="3"/>
              <w:spacing w:before="8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安砌侧(平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、缘）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石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4" w:right="102" w:firstLine="12"/>
              <w:spacing w:before="51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1.花岗岩石材道牙9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9"/>
              </w:rPr>
              <w:t>00*300*100mm</w:t>
            </w:r>
          </w:p>
          <w:p>
            <w:pPr>
              <w:ind w:left="37" w:right="27" w:firstLine="7"/>
              <w:spacing w:before="3"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6"/>
              </w:rPr>
              <w:t>2.C20垫层300*100m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m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，靠背混凝土150*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1"/>
              </w:rPr>
              <w:t>150mm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left="335"/>
              <w:spacing w:before="82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143.22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77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115.09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7" w:lineRule="auto"/>
              <w:rPr/>
            </w:pPr>
            <w:r/>
          </w:p>
          <w:p>
            <w:pPr>
              <w:pStyle w:val="TableText"/>
              <w:spacing w:line="248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9"/>
              </w:rPr>
              <w:t>16483.19</w:t>
            </w:r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5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6912" behindDoc="1" locked="0" layoutInCell="1" allowOverlap="1">
                  <wp:simplePos x="0" y="0"/>
                  <wp:positionH relativeFrom="column">
                    <wp:posOffset>-1431008</wp:posOffset>
                  </wp:positionH>
                  <wp:positionV relativeFrom="paragraph">
                    <wp:posOffset>-283235</wp:posOffset>
                  </wp:positionV>
                  <wp:extent cx="1522803" cy="1058396"/>
                  <wp:effectExtent l="0" t="0" r="0" b="0"/>
                  <wp:wrapNone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522803" cy="105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拆除工程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53" w:line="18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2405.28</w:t>
            </w:r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left="36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  <w:w w:val="97"/>
              </w:rPr>
              <w:t>24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left="34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041001005001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 w:right="182"/>
              <w:spacing w:before="310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拆除侧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、平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(缘)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石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2" w:right="201" w:firstLine="15"/>
              <w:spacing w:before="5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1.拆除原绿化带混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凝土道牙</w:t>
            </w:r>
          </w:p>
          <w:p>
            <w:pPr>
              <w:ind w:left="45" w:right="201"/>
              <w:spacing w:before="2" w:line="18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left="335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drawing>
                <wp:anchor distT="0" distB="0" distL="0" distR="0" simplePos="0" relativeHeight="251685888" behindDoc="1" locked="0" layoutInCell="1" allowOverlap="1">
                  <wp:simplePos x="0" y="0"/>
                  <wp:positionH relativeFrom="column">
                    <wp:posOffset>-62280</wp:posOffset>
                  </wp:positionH>
                  <wp:positionV relativeFrom="paragraph">
                    <wp:posOffset>-363342</wp:posOffset>
                  </wp:positionV>
                  <wp:extent cx="1141196" cy="619200"/>
                  <wp:effectExtent l="0" t="0" r="0" b="0"/>
                  <wp:wrapNone/>
                  <wp:docPr id="64" name="IM 6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4" name="IM 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41196" cy="6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right="16"/>
              <w:spacing w:before="81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143.5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61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11.21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78" w:lineRule="auto"/>
              <w:rPr/>
            </w:pPr>
            <w:r/>
          </w:p>
          <w:p>
            <w:pPr>
              <w:spacing w:before="78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9"/>
              </w:rPr>
              <w:t>1608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.6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</w:t>
            </w:r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100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ind w:right="16"/>
              <w:spacing w:before="86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55936.49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pStyle w:val="BodyText"/>
        <w:spacing w:line="429" w:lineRule="auto"/>
        <w:rPr/>
      </w:pPr>
      <w:r/>
    </w:p>
    <w:p>
      <w:pPr>
        <w:ind w:left="2473"/>
        <w:spacing w:before="171" w:line="186" w:lineRule="auto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7"/>
        </w:rPr>
        <w:t>分部分项工程项目清单计价表</w:t>
      </w:r>
    </w:p>
    <w:p>
      <w:pPr>
        <w:spacing w:line="193" w:lineRule="exact"/>
        <w:rPr/>
      </w:pPr>
      <w:r/>
    </w:p>
    <w:p>
      <w:pPr>
        <w:spacing w:line="193" w:lineRule="exact"/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 w:right="89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column">
              <wp:posOffset>2359926</wp:posOffset>
            </wp:positionH>
            <wp:positionV relativeFrom="paragraph">
              <wp:posOffset>5832083</wp:posOffset>
            </wp:positionV>
            <wp:extent cx="1141196" cy="770407"/>
            <wp:effectExtent l="0" t="0" r="0" b="0"/>
            <wp:wrapNone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1" locked="0" layoutInCell="1" allowOverlap="1">
            <wp:simplePos x="0" y="0"/>
            <wp:positionH relativeFrom="column">
              <wp:posOffset>302224</wp:posOffset>
            </wp:positionH>
            <wp:positionV relativeFrom="paragraph">
              <wp:posOffset>7478790</wp:posOffset>
            </wp:positionV>
            <wp:extent cx="1522803" cy="1058396"/>
            <wp:effectExtent l="0" t="0" r="0" b="0"/>
            <wp:wrapNone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肃州区下河清中心小学基础设施提升改造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" w:right="1049" w:hanging="2"/>
        <w:spacing w:before="37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column">
              <wp:posOffset>868702</wp:posOffset>
            </wp:positionH>
            <wp:positionV relativeFrom="paragraph">
              <wp:posOffset>7837209</wp:posOffset>
            </wp:positionV>
            <wp:extent cx="1141196" cy="619200"/>
            <wp:effectExtent l="0" t="0" r="0" b="0"/>
            <wp:wrapNone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column">
              <wp:posOffset>4797</wp:posOffset>
            </wp:positionH>
            <wp:positionV relativeFrom="paragraph">
              <wp:posOffset>4288513</wp:posOffset>
            </wp:positionV>
            <wp:extent cx="1522805" cy="1544396"/>
            <wp:effectExtent l="0" t="0" r="0" b="0"/>
            <wp:wrapNone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肃州区下河清中心小学基础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3"/>
          <w:w w:val="96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1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  <w:w w:val="96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3"/>
          <w:w w:val="96"/>
        </w:rPr>
        <w:t>页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共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4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4"/>
          <w:w w:val="97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4">
            <w:col w:w="4589" w:space="100"/>
            <w:col w:w="3965" w:space="100"/>
            <w:col w:w="815" w:space="100"/>
            <w:col w:w="789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42"/>
        <w:gridCol w:w="1765"/>
        <w:gridCol w:w="1600"/>
        <w:gridCol w:w="1825"/>
        <w:gridCol w:w="763"/>
        <w:gridCol w:w="1017"/>
        <w:gridCol w:w="1242"/>
        <w:gridCol w:w="1271"/>
      </w:tblGrid>
      <w:tr>
        <w:trPr>
          <w:trHeight w:val="349" w:hRule="atLeast"/>
        </w:trPr>
        <w:tc>
          <w:tcPr>
            <w:tcW w:w="942" w:type="dxa"/>
            <w:vAlign w:val="top"/>
            <w:vMerge w:val="restart"/>
            <w:tcBorders>
              <w:right w:val="single" w:color="000000" w:sz="6" w:space="0"/>
              <w:left w:val="single" w:color="000000" w:sz="12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26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76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93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1600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416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1825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3" w:lineRule="auto"/>
              <w:rPr/>
            </w:pPr>
            <w:r/>
          </w:p>
          <w:p>
            <w:pPr>
              <w:ind w:left="338"/>
              <w:spacing w:before="82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项目特征描述</w:t>
            </w:r>
          </w:p>
        </w:tc>
        <w:tc>
          <w:tcPr>
            <w:tcW w:w="763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ind w:left="199" w:right="169" w:hanging="1"/>
              <w:spacing w:before="211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计量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单位</w:t>
            </w:r>
          </w:p>
        </w:tc>
        <w:tc>
          <w:tcPr>
            <w:tcW w:w="1017" w:type="dxa"/>
            <w:vAlign w:val="top"/>
            <w:vMerge w:val="restart"/>
            <w:tcBorders>
              <w:left w:val="single" w:color="000000" w:sz="6" w:space="0"/>
              <w:right w:val="single" w:color="000000" w:sz="6" w:space="0"/>
              <w:top w:val="single" w:color="000000" w:sz="10" w:space="0"/>
              <w:bottom w:val="nil"/>
            </w:tcBorders>
          </w:tcPr>
          <w:p>
            <w:pPr>
              <w:pStyle w:val="TableText"/>
              <w:spacing w:line="264" w:lineRule="auto"/>
              <w:rPr/>
            </w:pPr>
            <w:r/>
          </w:p>
          <w:p>
            <w:pPr>
              <w:ind w:left="232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工程量</w:t>
            </w:r>
          </w:p>
        </w:tc>
        <w:tc>
          <w:tcPr>
            <w:tcW w:w="2513" w:type="dxa"/>
            <w:vAlign w:val="top"/>
            <w:gridSpan w:val="2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782"/>
              <w:spacing w:before="4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金额（元）</w:t>
            </w:r>
          </w:p>
        </w:tc>
      </w:tr>
      <w:tr>
        <w:trPr>
          <w:trHeight w:val="574" w:hRule="atLeast"/>
        </w:trPr>
        <w:tc>
          <w:tcPr>
            <w:tcW w:w="942" w:type="dxa"/>
            <w:vAlign w:val="top"/>
            <w:vMerge w:val="continue"/>
            <w:tcBorders>
              <w:right w:val="single" w:color="000000" w:sz="6" w:space="0"/>
              <w:left w:val="single" w:color="000000" w:sz="12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vMerge w:val="continue"/>
            <w:tcBorders>
              <w:left w:val="single" w:color="000000" w:sz="6" w:space="0"/>
              <w:right w:val="single" w:color="000000" w:sz="6" w:space="0"/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250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综合单价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left="454"/>
              <w:spacing w:before="168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合价</w:t>
            </w:r>
          </w:p>
        </w:tc>
      </w:tr>
      <w:tr>
        <w:trPr>
          <w:trHeight w:val="1083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left="362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25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041001002001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left="38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拆除人行道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201" w:firstLine="14"/>
              <w:spacing w:before="33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1.拆除原人行道方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砖</w:t>
            </w:r>
          </w:p>
          <w:p>
            <w:pPr>
              <w:ind w:left="45" w:right="201"/>
              <w:spacing w:before="1" w:line="19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2.垃圾外运运距由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投标人自行考虑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left="28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0"/>
                <w:w w:val="84"/>
              </w:rPr>
              <w:t>m2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98.35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40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8.10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7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5"/>
              </w:rPr>
              <w:t>96.6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</w:t>
            </w:r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5"/>
              <w:spacing w:before="3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围墙改造项目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35" w:line="201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13601.77</w:t>
            </w:r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362"/>
              <w:spacing w:before="36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26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4"/>
              <w:spacing w:before="36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01B001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8"/>
              <w:spacing w:before="3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拆除铁艺围墙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57"/>
              <w:spacing w:before="3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7"/>
              </w:rPr>
              <w:t>1.拆除原铁艺围墙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5"/>
              <w:spacing w:before="36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6"/>
              <w:spacing w:before="36" w:line="201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66.31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right="13"/>
              <w:spacing w:before="36" w:line="201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6"/>
              </w:rPr>
              <w:t>7.91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50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5"/>
              </w:rPr>
              <w:t>524.51</w:t>
            </w:r>
          </w:p>
        </w:tc>
      </w:tr>
      <w:tr>
        <w:trPr>
          <w:trHeight w:val="1338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62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27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0"/>
              </w:rPr>
              <w:t>01B002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9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成品铁艺围栏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8" w:right="245" w:firstLine="9"/>
              <w:spacing w:before="3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1.成品铁艺围栏，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>高度1.6m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2.颜色及样式有建</w:t>
            </w:r>
          </w:p>
          <w:p>
            <w:pPr>
              <w:ind w:left="43" w:right="21" w:firstLine="3"/>
              <w:spacing w:before="1" w:line="19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设单位确定后方可安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装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left="335"/>
              <w:spacing w:before="81" w:line="20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m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right="16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4"/>
              </w:rPr>
              <w:t>66.31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462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150.00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6"/>
              </w:rPr>
              <w:t>9946.50</w:t>
            </w:r>
          </w:p>
        </w:tc>
      </w:tr>
      <w:tr>
        <w:trPr>
          <w:trHeight w:val="1847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spacing w:line="359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ind w:left="362"/>
              <w:spacing w:before="81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3"/>
              </w:rPr>
              <w:t>28</w:t>
            </w:r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ind w:left="34"/>
              <w:spacing w:before="82" w:line="206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030506007001</w:t>
            </w:r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ind w:left="54"/>
              <w:spacing w:before="8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出入口控制设备</w:t>
            </w:r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43" w:right="50" w:firstLine="14"/>
              <w:spacing w:before="37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1.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门禁一体机：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人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脸识别刷脸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、指纹、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密码（带铁门）</w:t>
            </w:r>
          </w:p>
          <w:p>
            <w:pPr>
              <w:ind w:left="45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2.具体样式有建设</w:t>
            </w:r>
          </w:p>
          <w:p>
            <w:pPr>
              <w:ind w:left="44"/>
              <w:spacing w:line="187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单位确定后方可安装</w:t>
            </w:r>
          </w:p>
          <w:p>
            <w:pPr>
              <w:ind w:left="45" w:right="201" w:firstLine="1"/>
              <w:spacing w:before="2" w:line="19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8"/>
              </w:rPr>
              <w:t>3.根据现场尺寸加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工定制铁门</w:t>
            </w:r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ind w:left="310"/>
              <w:spacing w:before="82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台</w:t>
            </w:r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spacing w:before="82" w:line="208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7"/>
              </w:rPr>
              <w:t>1</w:t>
            </w:r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spacing w:line="358" w:lineRule="auto"/>
              <w:rPr/>
            </w:pPr>
            <w:r/>
          </w:p>
          <w:p>
            <w:pPr>
              <w:pStyle w:val="TableText"/>
              <w:spacing w:line="359" w:lineRule="auto"/>
              <w:rPr/>
            </w:pPr>
            <w:r/>
          </w:p>
          <w:p>
            <w:pPr>
              <w:ind w:right="13"/>
              <w:spacing w:before="82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3130.76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pStyle w:val="TableText"/>
              <w:spacing w:line="245" w:lineRule="auto"/>
              <w:rPr/>
            </w:pPr>
            <w:r/>
          </w:p>
          <w:p>
            <w:pPr>
              <w:spacing w:before="77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3130.76</w:t>
            </w:r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19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20" w:hRule="atLeast"/>
        </w:trPr>
        <w:tc>
          <w:tcPr>
            <w:tcW w:w="94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76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600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82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763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1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4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222"/>
              <w:spacing w:before="99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本页小计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ind w:right="16"/>
              <w:spacing w:before="86" w:line="197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14398.41</w:t>
            </w:r>
          </w:p>
        </w:tc>
      </w:tr>
      <w:tr>
        <w:trPr>
          <w:trHeight w:val="379" w:hRule="atLeast"/>
        </w:trPr>
        <w:tc>
          <w:tcPr>
            <w:tcW w:w="9154" w:type="dxa"/>
            <w:vAlign w:val="top"/>
            <w:gridSpan w:val="7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22"/>
              <w:spacing w:before="99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271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ind w:right="16"/>
              <w:spacing w:before="8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2"/>
              </w:rPr>
              <w:t>108890.44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>
          <w:sz w:val="2"/>
          <w:szCs w:val="2"/>
        </w:rPr>
      </w:pPr>
    </w:p>
    <w:p>
      <w:pPr>
        <w:pStyle w:val="BodyText"/>
        <w:spacing w:line="296" w:lineRule="auto"/>
        <w:rPr/>
      </w:pPr>
      <w:r/>
    </w:p>
    <w:p>
      <w:pPr>
        <w:pStyle w:val="BodyText"/>
        <w:spacing w:line="297" w:lineRule="auto"/>
        <w:rPr/>
      </w:pPr>
      <w:r/>
    </w:p>
    <w:p>
      <w:pPr>
        <w:ind w:left="3038"/>
        <w:spacing w:before="171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6"/>
        </w:rPr>
        <w:t>措施项目清单计价表</w:t>
      </w:r>
    </w:p>
    <w:p>
      <w:pPr>
        <w:spacing w:line="133" w:lineRule="exact"/>
        <w:rPr/>
      </w:pPr>
      <w:r/>
    </w:p>
    <w:p>
      <w:pPr>
        <w:spacing w:line="133" w:lineRule="exact"/>
        <w:sectPr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/>
      </w:pPr>
    </w:p>
    <w:p>
      <w:pPr>
        <w:ind w:left="21" w:right="149" w:firstLine="3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93056" behindDoc="1" locked="0" layoutInCell="1" allowOverlap="1">
            <wp:simplePos x="0" y="0"/>
            <wp:positionH relativeFrom="column">
              <wp:posOffset>130774</wp:posOffset>
            </wp:positionH>
            <wp:positionV relativeFrom="paragraph">
              <wp:posOffset>7412115</wp:posOffset>
            </wp:positionV>
            <wp:extent cx="1522803" cy="1058396"/>
            <wp:effectExtent l="0" t="0" r="0" b="0"/>
            <wp:wrapNone/>
            <wp:docPr id="74" name="IM 74"/>
            <wp:cNvGraphicFramePr/>
            <a:graphic>
              <a:graphicData uri="http://schemas.openxmlformats.org/drawingml/2006/picture">
                <pic:pic>
                  <pic:nvPicPr>
                    <pic:cNvPr id="74" name="IM 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</w:t>
      </w:r>
      <w:r>
        <w:rPr>
          <w:rFonts w:ascii="Microsoft YaHei" w:hAnsi="Microsoft YaHei" w:eastAsia="Microsoft YaHei" w:cs="Microsoft YaHei"/>
          <w:sz w:val="19"/>
          <w:szCs w:val="19"/>
          <w:spacing w:val="4"/>
        </w:rPr>
        <w:t>础设施提升改造项目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5" w:lineRule="exact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36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  <w:position w:val="-1"/>
        </w:rPr>
        <w:t>肃州区下河清中心小学基础设</w:t>
      </w:r>
    </w:p>
    <w:p>
      <w:pPr>
        <w:ind w:left="875"/>
        <w:spacing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column">
              <wp:posOffset>1525927</wp:posOffset>
            </wp:positionH>
            <wp:positionV relativeFrom="paragraph">
              <wp:posOffset>7623225</wp:posOffset>
            </wp:positionV>
            <wp:extent cx="1141196" cy="619200"/>
            <wp:effectExtent l="0" t="0" r="0" b="0"/>
            <wp:wrapNone/>
            <wp:docPr id="76" name="IM 76"/>
            <wp:cNvGraphicFramePr/>
            <a:graphic>
              <a:graphicData uri="http://schemas.openxmlformats.org/drawingml/2006/picture">
                <pic:pic>
                  <pic:nvPicPr>
                    <pic:cNvPr id="76" name="IM 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1" locked="0" layoutInCell="1" allowOverlap="1">
            <wp:simplePos x="0" y="0"/>
            <wp:positionH relativeFrom="column">
              <wp:posOffset>40027</wp:posOffset>
            </wp:positionH>
            <wp:positionV relativeFrom="paragraph">
              <wp:posOffset>5617222</wp:posOffset>
            </wp:positionV>
            <wp:extent cx="1141196" cy="770407"/>
            <wp:effectExtent l="0" t="0" r="0" b="0"/>
            <wp:wrapNone/>
            <wp:docPr id="78" name="IM 78"/>
            <wp:cNvGraphicFramePr/>
            <a:graphic>
              <a:graphicData uri="http://schemas.openxmlformats.org/drawingml/2006/picture">
                <pic:pic>
                  <pic:nvPicPr>
                    <pic:cNvPr id="78" name="IM 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1" locked="0" layoutInCell="1" allowOverlap="1">
            <wp:simplePos x="0" y="0"/>
            <wp:positionH relativeFrom="column">
              <wp:posOffset>662022</wp:posOffset>
            </wp:positionH>
            <wp:positionV relativeFrom="paragraph">
              <wp:posOffset>4074528</wp:posOffset>
            </wp:positionV>
            <wp:extent cx="1522805" cy="1544396"/>
            <wp:effectExtent l="0" t="0" r="0" b="0"/>
            <wp:wrapNone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-1"/>
        </w:rPr>
        <w:t>施提升改造项目                   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 xml:space="preserve">                          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1  页    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1010" w:bottom="0" w:left="975" w:header="0" w:footer="0" w:gutter="0"/>
          <w:cols w:equalWidth="0" w:num="2">
            <w:col w:w="3284" w:space="100"/>
            <w:col w:w="6532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9885" w:type="dxa"/>
        <w:tblInd w:w="15" w:type="dxa"/>
        <w:tblLayout w:type="fixed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</w:tblPr>
      <w:tblGrid>
        <w:gridCol w:w="912"/>
        <w:gridCol w:w="1451"/>
        <w:gridCol w:w="2034"/>
        <w:gridCol w:w="2692"/>
        <w:gridCol w:w="1121"/>
        <w:gridCol w:w="1675"/>
      </w:tblGrid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  <w:top w:val="single" w:color="000000" w:sz="12" w:space="0"/>
            </w:tcBorders>
          </w:tcPr>
          <w:p>
            <w:pPr>
              <w:ind w:left="254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序号</w:t>
            </w:r>
          </w:p>
        </w:tc>
        <w:tc>
          <w:tcPr>
            <w:tcW w:w="1451" w:type="dxa"/>
            <w:vAlign w:val="top"/>
            <w:tcBorders>
              <w:top w:val="single" w:color="000000" w:sz="12" w:space="0"/>
            </w:tcBorders>
          </w:tcPr>
          <w:p>
            <w:pPr>
              <w:ind w:left="336"/>
              <w:spacing w:before="5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项目编码</w:t>
            </w:r>
          </w:p>
        </w:tc>
        <w:tc>
          <w:tcPr>
            <w:tcW w:w="2034" w:type="dxa"/>
            <w:vAlign w:val="top"/>
            <w:tcBorders>
              <w:top w:val="single" w:color="000000" w:sz="12" w:space="0"/>
            </w:tcBorders>
          </w:tcPr>
          <w:p>
            <w:pPr>
              <w:ind w:left="632"/>
              <w:spacing w:before="5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项目名称</w:t>
            </w:r>
          </w:p>
        </w:tc>
        <w:tc>
          <w:tcPr>
            <w:tcW w:w="2692" w:type="dxa"/>
            <w:vAlign w:val="top"/>
            <w:tcBorders>
              <w:top w:val="single" w:color="000000" w:sz="12" w:space="0"/>
            </w:tcBorders>
          </w:tcPr>
          <w:p>
            <w:pPr>
              <w:ind w:left="967"/>
              <w:spacing w:before="5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工作内容</w:t>
            </w:r>
          </w:p>
        </w:tc>
        <w:tc>
          <w:tcPr>
            <w:tcW w:w="1121" w:type="dxa"/>
            <w:vAlign w:val="top"/>
            <w:tcBorders>
              <w:top w:val="single" w:color="000000" w:sz="12" w:space="0"/>
            </w:tcBorders>
          </w:tcPr>
          <w:p>
            <w:pPr>
              <w:ind w:left="89"/>
              <w:spacing w:before="57" w:line="184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价格（元）</w:t>
            </w:r>
          </w:p>
        </w:tc>
        <w:tc>
          <w:tcPr>
            <w:tcW w:w="1675" w:type="dxa"/>
            <w:vAlign w:val="top"/>
            <w:tcBorders>
              <w:right w:val="single" w:color="000000" w:sz="12" w:space="0"/>
              <w:top w:val="single" w:color="000000" w:sz="12" w:space="0"/>
            </w:tcBorders>
          </w:tcPr>
          <w:p>
            <w:pPr>
              <w:ind w:left="657"/>
              <w:spacing w:before="57" w:line="19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"/>
              </w:rPr>
              <w:t>备注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412"/>
              <w:spacing w:before="28" w:line="20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1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28" w:line="203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011601009001</w:t>
            </w:r>
          </w:p>
        </w:tc>
        <w:tc>
          <w:tcPr>
            <w:tcW w:w="2034" w:type="dxa"/>
            <w:vAlign w:val="top"/>
          </w:tcPr>
          <w:p>
            <w:pPr>
              <w:ind w:left="41"/>
              <w:spacing w:before="27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安全生产费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ind w:right="14"/>
              <w:spacing w:before="28" w:line="203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2339.28</w:t>
            </w:r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2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99"/>
              <w:spacing w:before="29" w:line="20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2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29" w:line="202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011601008001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28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环境保护费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ind w:right="14"/>
              <w:spacing w:before="29" w:line="202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515.12</w:t>
            </w:r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2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401"/>
              <w:spacing w:before="30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3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0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011601007001</w:t>
            </w:r>
          </w:p>
        </w:tc>
        <w:tc>
          <w:tcPr>
            <w:tcW w:w="2034" w:type="dxa"/>
            <w:vAlign w:val="top"/>
          </w:tcPr>
          <w:p>
            <w:pPr>
              <w:ind w:left="38"/>
              <w:spacing w:before="29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文明施工费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96"/>
              <w:spacing w:before="30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4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0" w:line="201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011601006001</w:t>
            </w:r>
          </w:p>
        </w:tc>
        <w:tc>
          <w:tcPr>
            <w:tcW w:w="2034" w:type="dxa"/>
            <w:vAlign w:val="top"/>
          </w:tcPr>
          <w:p>
            <w:pPr>
              <w:ind w:left="47"/>
              <w:spacing w:before="30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临时设施费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401"/>
              <w:spacing w:before="32" w:line="20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5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2" w:line="200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011601011001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31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夜间施工增加费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4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99"/>
              <w:spacing w:before="33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6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3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011601013001</w:t>
            </w:r>
          </w:p>
        </w:tc>
        <w:tc>
          <w:tcPr>
            <w:tcW w:w="2034" w:type="dxa"/>
            <w:vAlign w:val="top"/>
          </w:tcPr>
          <w:p>
            <w:pPr>
              <w:ind w:left="40"/>
              <w:spacing w:before="32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二次搬运费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402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7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011601014001</w:t>
            </w:r>
          </w:p>
        </w:tc>
        <w:tc>
          <w:tcPr>
            <w:tcW w:w="2034" w:type="dxa"/>
            <w:vAlign w:val="top"/>
          </w:tcPr>
          <w:p>
            <w:pPr>
              <w:ind w:left="58"/>
              <w:spacing w:before="3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"/>
              </w:rPr>
              <w:t>已完工程及设备保护费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98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8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011601010001</w:t>
            </w:r>
          </w:p>
        </w:tc>
        <w:tc>
          <w:tcPr>
            <w:tcW w:w="2034" w:type="dxa"/>
            <w:vAlign w:val="top"/>
          </w:tcPr>
          <w:p>
            <w:pPr>
              <w:ind w:left="41"/>
              <w:spacing w:before="34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冬雨季施工增加费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98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</w:rPr>
              <w:t>9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011601038001</w:t>
            </w:r>
          </w:p>
        </w:tc>
        <w:tc>
          <w:tcPr>
            <w:tcW w:w="2034" w:type="dxa"/>
            <w:vAlign w:val="top"/>
          </w:tcPr>
          <w:p>
            <w:pPr>
              <w:ind w:left="39"/>
              <w:spacing w:before="35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工程定位复测费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15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ind w:left="359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19"/>
              </w:rPr>
              <w:t>10</w:t>
            </w:r>
          </w:p>
        </w:tc>
        <w:tc>
          <w:tcPr>
            <w:tcW w:w="1451" w:type="dxa"/>
            <w:vAlign w:val="top"/>
          </w:tcPr>
          <w:p>
            <w:pPr>
              <w:ind w:left="34"/>
              <w:spacing w:before="34" w:line="19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8"/>
              </w:rPr>
              <w:t>011601012001</w:t>
            </w:r>
          </w:p>
        </w:tc>
        <w:tc>
          <w:tcPr>
            <w:tcW w:w="2034" w:type="dxa"/>
            <w:vAlign w:val="top"/>
          </w:tcPr>
          <w:p>
            <w:pPr>
              <w:ind w:left="37"/>
              <w:spacing w:before="33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3"/>
              </w:rPr>
              <w:t>特殊地区增加费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57"/>
              <w:spacing w:before="34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1"/>
              </w:rPr>
              <w:t>详见明细表E.3.2</w:t>
            </w:r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912" w:type="dxa"/>
            <w:vAlign w:val="top"/>
            <w:tcBorders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45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034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69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1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59" w:hRule="atLeast"/>
        </w:trPr>
        <w:tc>
          <w:tcPr>
            <w:tcW w:w="7089" w:type="dxa"/>
            <w:vAlign w:val="top"/>
            <w:gridSpan w:val="4"/>
            <w:tcBorders>
              <w:left w:val="single" w:color="000000" w:sz="12" w:space="0"/>
            </w:tcBorders>
          </w:tcPr>
          <w:p>
            <w:pPr>
              <w:ind w:left="3158"/>
              <w:spacing w:before="86" w:line="188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本页小计</w:t>
            </w:r>
          </w:p>
        </w:tc>
        <w:tc>
          <w:tcPr>
            <w:tcW w:w="1121" w:type="dxa"/>
            <w:vAlign w:val="top"/>
          </w:tcPr>
          <w:p>
            <w:pPr>
              <w:ind w:right="14"/>
              <w:spacing w:before="86" w:line="193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2854.4</w:t>
            </w:r>
          </w:p>
        </w:tc>
        <w:tc>
          <w:tcPr>
            <w:tcW w:w="1675" w:type="dxa"/>
            <w:vAlign w:val="top"/>
            <w:tcBorders>
              <w:right w:val="single" w:color="000000" w:sz="12" w:space="0"/>
            </w:tcBorders>
          </w:tcPr>
          <w:p>
            <w:pPr>
              <w:ind w:left="743"/>
              <w:spacing w:before="178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  <w:position w:val="-8"/>
              </w:rPr>
              <w:t>--</w:t>
            </w:r>
          </w:p>
        </w:tc>
      </w:tr>
      <w:tr>
        <w:trPr>
          <w:trHeight w:val="377" w:hRule="atLeast"/>
        </w:trPr>
        <w:tc>
          <w:tcPr>
            <w:tcW w:w="7089" w:type="dxa"/>
            <w:vAlign w:val="top"/>
            <w:gridSpan w:val="4"/>
            <w:tcBorders>
              <w:left w:val="single" w:color="000000" w:sz="12" w:space="0"/>
              <w:bottom w:val="single" w:color="000000" w:sz="12" w:space="0"/>
            </w:tcBorders>
          </w:tcPr>
          <w:p>
            <w:pPr>
              <w:ind w:left="3143"/>
              <w:spacing w:before="86" w:line="189" w:lineRule="auto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合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5"/>
              </w:rPr>
              <w:t xml:space="preserve">       </w:t>
            </w: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-3"/>
              </w:rPr>
              <w:t>计</w:t>
            </w:r>
          </w:p>
        </w:tc>
        <w:tc>
          <w:tcPr>
            <w:tcW w:w="1121" w:type="dxa"/>
            <w:vAlign w:val="top"/>
            <w:tcBorders>
              <w:bottom w:val="single" w:color="000000" w:sz="12" w:space="0"/>
            </w:tcBorders>
          </w:tcPr>
          <w:p>
            <w:pPr>
              <w:ind w:right="14"/>
              <w:spacing w:before="87" w:line="206" w:lineRule="auto"/>
              <w:jc w:val="righ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2"/>
              </w:rPr>
              <w:t>2854.4</w:t>
            </w:r>
          </w:p>
        </w:tc>
        <w:tc>
          <w:tcPr>
            <w:tcW w:w="1675" w:type="dxa"/>
            <w:vAlign w:val="top"/>
            <w:tcBorders>
              <w:bottom w:val="single" w:color="000000" w:sz="12" w:space="0"/>
              <w:right w:val="single" w:color="000000" w:sz="12" w:space="0"/>
            </w:tcBorders>
          </w:tcPr>
          <w:p>
            <w:pPr>
              <w:ind w:left="743"/>
              <w:spacing w:before="179" w:line="145" w:lineRule="exact"/>
              <w:rPr>
                <w:rFonts w:ascii="Microsoft YaHei" w:hAnsi="Microsoft YaHei" w:eastAsia="Microsoft YaHei" w:cs="Microsoft YaHei"/>
                <w:sz w:val="19"/>
                <w:szCs w:val="19"/>
              </w:rPr>
            </w:pPr>
            <w:r>
              <w:rPr>
                <w:rFonts w:ascii="Microsoft YaHei" w:hAnsi="Microsoft YaHei" w:eastAsia="Microsoft YaHei" w:cs="Microsoft YaHei"/>
                <w:sz w:val="19"/>
                <w:szCs w:val="19"/>
                <w:spacing w:val="15"/>
                <w:position w:val="-8"/>
              </w:rPr>
              <w:t>--</w:t>
            </w:r>
          </w:p>
        </w:tc>
      </w:tr>
    </w:tbl>
    <w:p>
      <w:pPr>
        <w:ind w:left="382"/>
        <w:spacing w:before="308" w:line="179" w:lineRule="exact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注</w:t>
      </w:r>
      <w:r>
        <w:rPr>
          <w:rFonts w:ascii="Microsoft YaHei" w:hAnsi="Microsoft YaHei" w:eastAsia="Microsoft YaHei" w:cs="Microsoft YaHei"/>
          <w:sz w:val="18"/>
          <w:szCs w:val="18"/>
          <w:spacing w:val="-29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：措施项目清单费用构成详见本标准表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E.3.2</w:t>
      </w:r>
      <w:r>
        <w:rPr>
          <w:rFonts w:ascii="Microsoft YaHei" w:hAnsi="Microsoft YaHei" w:eastAsia="Microsoft YaHei" w:cs="Microsoft YaHei"/>
          <w:sz w:val="18"/>
          <w:szCs w:val="18"/>
          <w:spacing w:val="-3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1"/>
          <w:position w:val="-1"/>
        </w:rPr>
        <w:t>，大型机械进出场及安拆费用组成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见本标准表</w:t>
      </w:r>
      <w:r>
        <w:rPr>
          <w:rFonts w:ascii="Microsoft YaHei" w:hAnsi="Microsoft YaHei" w:eastAsia="Microsoft YaHei" w:cs="Microsoft YaHei"/>
          <w:sz w:val="18"/>
          <w:szCs w:val="18"/>
          <w:spacing w:val="43"/>
          <w:w w:val="101"/>
          <w:position w:val="-1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position w:val="-1"/>
        </w:rPr>
        <w:t>E.3.4。</w:t>
      </w:r>
    </w:p>
    <w:p>
      <w:pPr>
        <w:spacing w:line="179" w:lineRule="exact"/>
        <w:sectPr>
          <w:type w:val="continuous"/>
          <w:pgSz w:w="11900" w:h="16840"/>
          <w:pgMar w:top="400" w:right="1010" w:bottom="0" w:left="975" w:header="0" w:footer="0" w:gutter="0"/>
          <w:cols w:equalWidth="0" w:num="1">
            <w:col w:w="9915" w:space="0"/>
          </w:cols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3939"/>
        <w:spacing w:before="172" w:line="186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b/>
          <w:bCs/>
          <w:spacing w:val="14"/>
        </w:rPr>
        <w:t>增值税计价表</w:t>
      </w:r>
    </w:p>
    <w:p>
      <w:pPr>
        <w:spacing w:line="135" w:lineRule="exact"/>
        <w:rPr/>
      </w:pPr>
      <w:r/>
    </w:p>
    <w:p>
      <w:pPr>
        <w:spacing w:line="135" w:lineRule="exact"/>
        <w:sectPr>
          <w:pgSz w:w="11900" w:h="16840"/>
          <w:pgMar w:top="400" w:right="740" w:bottom="0" w:left="705" w:header="0" w:footer="0" w:gutter="0"/>
          <w:cols w:equalWidth="0" w:num="1">
            <w:col w:w="10455" w:space="0"/>
          </w:cols>
        </w:sectPr>
        <w:rPr/>
      </w:pPr>
    </w:p>
    <w:p>
      <w:pPr>
        <w:ind w:left="24"/>
        <w:spacing w:before="38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column">
              <wp:posOffset>2359926</wp:posOffset>
            </wp:positionH>
            <wp:positionV relativeFrom="paragraph">
              <wp:posOffset>5670158</wp:posOffset>
            </wp:positionV>
            <wp:extent cx="1141196" cy="770407"/>
            <wp:effectExtent l="0" t="0" r="0" b="0"/>
            <wp:wrapNone/>
            <wp:docPr id="82" name="IM 82"/>
            <wp:cNvGraphicFramePr/>
            <a:graphic>
              <a:graphicData uri="http://schemas.openxmlformats.org/drawingml/2006/picture">
                <pic:pic>
                  <pic:nvPicPr>
                    <pic:cNvPr id="82" name="IM 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77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7152" behindDoc="1" locked="0" layoutInCell="1" allowOverlap="1">
            <wp:simplePos x="0" y="0"/>
            <wp:positionH relativeFrom="column">
              <wp:posOffset>302224</wp:posOffset>
            </wp:positionH>
            <wp:positionV relativeFrom="paragraph">
              <wp:posOffset>7316865</wp:posOffset>
            </wp:positionV>
            <wp:extent cx="1522803" cy="1058396"/>
            <wp:effectExtent l="0" t="0" r="0" b="0"/>
            <wp:wrapNone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3" cy="105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工程名称：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肃州区下河清中心小学基础设施提升改造</w:t>
      </w:r>
      <w:r>
        <w:rPr>
          <w:rFonts w:ascii="Microsoft YaHei" w:hAnsi="Microsoft YaHei" w:eastAsia="Microsoft YaHei" w:cs="Microsoft YaHei"/>
          <w:sz w:val="19"/>
          <w:szCs w:val="19"/>
          <w:spacing w:val="-2"/>
        </w:rPr>
        <w:t>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ind w:left="2" w:right="1259" w:hanging="2"/>
        <w:spacing w:before="37" w:line="158" w:lineRule="auto"/>
        <w:rPr>
          <w:rFonts w:ascii="Microsoft YaHei" w:hAnsi="Microsoft YaHei" w:eastAsia="Microsoft YaHei" w:cs="Microsoft YaHei"/>
          <w:sz w:val="19"/>
          <w:szCs w:val="19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column">
              <wp:posOffset>935377</wp:posOffset>
            </wp:positionH>
            <wp:positionV relativeFrom="paragraph">
              <wp:posOffset>7675284</wp:posOffset>
            </wp:positionV>
            <wp:extent cx="1141196" cy="619200"/>
            <wp:effectExtent l="0" t="0" r="0" b="0"/>
            <wp:wrapNone/>
            <wp:docPr id="86" name="IM 86"/>
            <wp:cNvGraphicFramePr/>
            <a:graphic>
              <a:graphicData uri="http://schemas.openxmlformats.org/drawingml/2006/picture">
                <pic:pic>
                  <pic:nvPicPr>
                    <pic:cNvPr id="86" name="IM 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1196" cy="6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8176" behindDoc="1" locked="0" layoutInCell="1" allowOverlap="1">
            <wp:simplePos x="0" y="0"/>
            <wp:positionH relativeFrom="column">
              <wp:posOffset>71472</wp:posOffset>
            </wp:positionH>
            <wp:positionV relativeFrom="paragraph">
              <wp:posOffset>4126588</wp:posOffset>
            </wp:positionV>
            <wp:extent cx="1522805" cy="1544396"/>
            <wp:effectExtent l="0" t="0" r="0" b="0"/>
            <wp:wrapNone/>
            <wp:docPr id="88" name="IM 88"/>
            <wp:cNvGraphicFramePr/>
            <a:graphic>
              <a:graphicData uri="http://schemas.openxmlformats.org/drawingml/2006/picture">
                <pic:pic>
                  <pic:nvPicPr>
                    <pic:cNvPr id="88" name="IM 8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2805" cy="1544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标段：</w:t>
      </w:r>
      <w:r>
        <w:rPr>
          <w:rFonts w:ascii="Microsoft YaHei" w:hAnsi="Microsoft YaHei" w:eastAsia="Microsoft YaHei" w:cs="Microsoft YaHei"/>
          <w:sz w:val="19"/>
          <w:szCs w:val="19"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19"/>
          <w:szCs w:val="19"/>
          <w:spacing w:val="2"/>
        </w:rPr>
        <w:t>肃州区下河清中心小学基础</w:t>
      </w:r>
      <w:r>
        <w:rPr>
          <w:rFonts w:ascii="Microsoft YaHei" w:hAnsi="Microsoft YaHei" w:eastAsia="Microsoft YaHei" w:cs="Microsoft YaHei"/>
          <w:sz w:val="19"/>
          <w:szCs w:val="19"/>
          <w:spacing w:val="3"/>
        </w:rPr>
        <w:t>设施提升改造项目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32" w:line="172" w:lineRule="auto"/>
        <w:rPr>
          <w:rFonts w:ascii="Microsoft YaHei" w:hAnsi="Microsoft YaHei" w:eastAsia="Microsoft YaHei" w:cs="Microsoft YaHei"/>
          <w:sz w:val="19"/>
          <w:szCs w:val="19"/>
        </w:rPr>
      </w:pP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第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6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  <w:r>
        <w:rPr>
          <w:rFonts w:ascii="Microsoft YaHei" w:hAnsi="Microsoft YaHei" w:eastAsia="Microsoft YaHei" w:cs="Microsoft YaHei"/>
          <w:sz w:val="19"/>
          <w:szCs w:val="19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共</w:t>
      </w:r>
      <w:r>
        <w:rPr>
          <w:rFonts w:ascii="Microsoft YaHei" w:hAnsi="Microsoft YaHei" w:eastAsia="Microsoft YaHei" w:cs="Microsoft YaHei"/>
          <w:sz w:val="19"/>
          <w:szCs w:val="19"/>
          <w:spacing w:val="8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1</w:t>
      </w:r>
      <w:r>
        <w:rPr>
          <w:rFonts w:ascii="Microsoft YaHei" w:hAnsi="Microsoft YaHei" w:eastAsia="Microsoft YaHei" w:cs="Microsoft YaHei"/>
          <w:sz w:val="19"/>
          <w:szCs w:val="19"/>
          <w:spacing w:val="7"/>
        </w:rPr>
        <w:t xml:space="preserve">  </w:t>
      </w:r>
      <w:r>
        <w:rPr>
          <w:rFonts w:ascii="Microsoft YaHei" w:hAnsi="Microsoft YaHei" w:eastAsia="Microsoft YaHei" w:cs="Microsoft YaHei"/>
          <w:sz w:val="19"/>
          <w:szCs w:val="19"/>
          <w:spacing w:val="-15"/>
        </w:rPr>
        <w:t>页</w:t>
      </w:r>
    </w:p>
    <w:p>
      <w:pPr>
        <w:spacing w:line="172" w:lineRule="auto"/>
        <w:sectPr>
          <w:type w:val="continuous"/>
          <w:pgSz w:w="11900" w:h="16840"/>
          <w:pgMar w:top="400" w:right="740" w:bottom="0" w:left="705" w:header="0" w:footer="0" w:gutter="0"/>
          <w:cols w:equalWidth="0" w:num="3">
            <w:col w:w="4499" w:space="84"/>
            <w:col w:w="4175" w:space="100"/>
            <w:col w:w="1598" w:space="0"/>
          </w:cols>
        </w:sectPr>
        <w:rPr>
          <w:rFonts w:ascii="Microsoft YaHei" w:hAnsi="Microsoft YaHei" w:eastAsia="Microsoft YaHei" w:cs="Microsoft YaHei"/>
          <w:sz w:val="19"/>
          <w:szCs w:val="19"/>
        </w:rPr>
      </w:pPr>
    </w:p>
    <w:p>
      <w:pPr>
        <w:spacing w:line="38" w:lineRule="exact"/>
        <w:rPr/>
      </w:pPr>
      <w:r/>
    </w:p>
    <w:tbl>
      <w:tblPr>
        <w:tblStyle w:val="TableNormal"/>
        <w:tblW w:w="10425" w:type="dxa"/>
        <w:tblInd w:w="1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12"/>
        <w:gridCol w:w="1092"/>
        <w:gridCol w:w="5175"/>
        <w:gridCol w:w="1182"/>
        <w:gridCol w:w="897"/>
        <w:gridCol w:w="1167"/>
      </w:tblGrid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  <w:top w:val="single" w:color="000000" w:sz="10" w:space="0"/>
            </w:tcBorders>
          </w:tcPr>
          <w:p>
            <w:pPr>
              <w:ind w:left="268"/>
              <w:spacing w:before="75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序号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85"/>
              <w:spacing w:before="75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项目名称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053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计算基础说明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245"/>
              <w:spacing w:before="74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3"/>
              </w:rPr>
              <w:t>计算基础</w:t>
            </w:r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  <w:top w:val="single" w:color="000000" w:sz="10" w:space="0"/>
            </w:tcBorders>
          </w:tcPr>
          <w:p>
            <w:pPr>
              <w:ind w:left="150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税率(%)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top w:val="single" w:color="000000" w:sz="10" w:space="0"/>
            </w:tcBorders>
          </w:tcPr>
          <w:p>
            <w:pPr>
              <w:ind w:left="237"/>
              <w:spacing w:before="75" w:line="180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10"/>
              </w:rPr>
              <w:t>金额(元)</w:t>
            </w:r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ind w:left="417"/>
              <w:spacing w:before="76" w:line="20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</w:rPr>
              <w:t>1</w:t>
            </w:r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3"/>
              <w:spacing w:before="75" w:line="186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增值税</w:t>
            </w:r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ind w:left="37"/>
              <w:spacing w:before="76" w:line="184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分部分项工程+措施项目+其他项目-专业工程暂估价</w:t>
            </w:r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76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12"/>
              </w:rPr>
              <w:t>111744.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11"/>
              </w:rPr>
              <w:t>8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</w:t>
            </w:r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76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6"/>
                <w:w w:val="99"/>
              </w:rPr>
              <w:t>5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spacing w:before="76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558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7.2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</w:t>
            </w:r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5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64" w:hRule="atLeast"/>
        </w:trPr>
        <w:tc>
          <w:tcPr>
            <w:tcW w:w="912" w:type="dxa"/>
            <w:vAlign w:val="top"/>
            <w:tcBorders>
              <w:right w:val="single" w:color="000000" w:sz="6" w:space="0"/>
              <w:lef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09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5175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82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897" w:type="dxa"/>
            <w:vAlign w:val="top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379" w:hRule="atLeast"/>
        </w:trPr>
        <w:tc>
          <w:tcPr>
            <w:tcW w:w="9258" w:type="dxa"/>
            <w:vAlign w:val="top"/>
            <w:gridSpan w:val="5"/>
            <w:tcBorders>
              <w:right w:val="single" w:color="000000" w:sz="6" w:space="0"/>
              <w:left w:val="single" w:color="000000" w:sz="12" w:space="0"/>
              <w:bottom w:val="single" w:color="000000" w:sz="10" w:space="0"/>
            </w:tcBorders>
          </w:tcPr>
          <w:p>
            <w:pPr>
              <w:ind w:left="4275"/>
              <w:spacing w:before="99" w:line="185" w:lineRule="auto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2"/>
              </w:rPr>
              <w:t>合       计</w:t>
            </w:r>
          </w:p>
        </w:tc>
        <w:tc>
          <w:tcPr>
            <w:tcW w:w="1167" w:type="dxa"/>
            <w:vAlign w:val="top"/>
            <w:tcBorders>
              <w:left w:val="single" w:color="000000" w:sz="6" w:space="0"/>
              <w:right w:val="single" w:color="000000" w:sz="12" w:space="0"/>
              <w:bottom w:val="single" w:color="000000" w:sz="10" w:space="0"/>
            </w:tcBorders>
          </w:tcPr>
          <w:p>
            <w:pPr>
              <w:spacing w:before="100" w:line="202" w:lineRule="auto"/>
              <w:jc w:val="right"/>
              <w:rPr>
                <w:rFonts w:ascii="Microsoft YaHei" w:hAnsi="Microsoft YaHei" w:eastAsia="Microsoft YaHei" w:cs="Microsoft YaHei"/>
                <w:sz w:val="18"/>
                <w:szCs w:val="18"/>
              </w:rPr>
            </w:pP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8"/>
              </w:rPr>
              <w:t>558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7"/>
              </w:rPr>
              <w:t>7.2</w:t>
            </w:r>
            <w:r>
              <w:rPr>
                <w:rFonts w:ascii="Microsoft YaHei" w:hAnsi="Microsoft YaHei" w:eastAsia="Microsoft YaHei" w:cs="Microsoft YaHei"/>
                <w:sz w:val="18"/>
                <w:szCs w:val="18"/>
                <w:spacing w:val="-4"/>
              </w:rPr>
              <w:t>4</w:t>
            </w:r>
          </w:p>
        </w:tc>
      </w:tr>
    </w:tbl>
    <w:p>
      <w:pPr>
        <w:pStyle w:val="BodyText"/>
        <w:spacing w:line="14" w:lineRule="auto"/>
        <w:rPr>
          <w:sz w:val="2"/>
        </w:rPr>
      </w:pPr>
      <w:r/>
    </w:p>
    <w:sectPr>
      <w:type w:val="continuous"/>
      <w:pgSz w:w="11900" w:h="16840"/>
      <w:pgMar w:top="400" w:right="740" w:bottom="0" w:left="705" w:header="0" w:footer="0" w:gutter="0"/>
      <w:cols w:equalWidth="0" w:num="1">
        <w:col w:w="104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header" Target="header2.xml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GrandReport 3.0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WingDings</dc:title>
  <dcterms:created xsi:type="dcterms:W3CDTF">2026-07-29T16:32:32Z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2026-07-29T16:52:05</vt:filetime>
  </property>
</Properties>
</file>