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C815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00" w:lineRule="atLeast"/>
        <w:ind w:left="0" w:right="0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  <w:shd w:val="clear" w:color="auto" w:fill="FFFFFF"/>
          <w:lang w:val="en-US" w:eastAsia="zh-CN"/>
        </w:rPr>
        <w:t>瓜州县桥子灌区水库群及上游水土流失综合治理项目实施</w:t>
      </w:r>
    </w:p>
    <w:p w14:paraId="7DD279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00" w:lineRule="atLeast"/>
        <w:ind w:left="0" w:right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40"/>
          <w:szCs w:val="40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  <w:shd w:val="clear" w:color="auto" w:fill="FFFFFF"/>
          <w:lang w:val="en-US" w:eastAsia="zh-CN"/>
        </w:rPr>
        <w:t>方案阶段勘察设计服务采购项目企业投标信息登记表</w:t>
      </w:r>
    </w:p>
    <w:tbl>
      <w:tblPr>
        <w:tblStyle w:val="4"/>
        <w:tblpPr w:leftFromText="180" w:rightFromText="180" w:vertAnchor="text" w:horzAnchor="page" w:tblpX="1439" w:tblpY="30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904"/>
        <w:gridCol w:w="1459"/>
        <w:gridCol w:w="1023"/>
        <w:gridCol w:w="995"/>
        <w:gridCol w:w="709"/>
        <w:gridCol w:w="1064"/>
        <w:gridCol w:w="1459"/>
      </w:tblGrid>
      <w:tr w14:paraId="456A6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4EB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投标企业</w:t>
            </w:r>
          </w:p>
          <w:p w14:paraId="1E3AE8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43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9FD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（盖章）</w:t>
            </w: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A6E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联 系 人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72D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1E891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BAA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企业地址</w:t>
            </w:r>
          </w:p>
        </w:tc>
        <w:tc>
          <w:tcPr>
            <w:tcW w:w="43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A49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520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  <w:p w14:paraId="4497EC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（手机）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087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1404B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6C3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法定代表人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BA1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B3B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职 务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A20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88F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联系邮箱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372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4110C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6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181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委托代理人</w:t>
            </w:r>
          </w:p>
        </w:tc>
        <w:tc>
          <w:tcPr>
            <w:tcW w:w="9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941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DDB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职 务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E95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966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级  别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F92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759F0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B27B6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02D93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34C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职业资格证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96A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A1F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注册编号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A51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287AD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BE4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资质证书编号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23D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5FC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企业级别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5FC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A31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核查登记结果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D54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01BBC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3C9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营业执照注册号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FDD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65E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经济性质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F80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DE2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年检结果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42A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6C3A3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6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24A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拟派本项目勘察设计团队人员组成表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14F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391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9E1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1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B2D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职称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5BA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职称证书编号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F47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在本项目拟任职务</w:t>
            </w:r>
          </w:p>
        </w:tc>
      </w:tr>
      <w:tr w14:paraId="3435F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6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E01F0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92F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B59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A9B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1D0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808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2FA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02910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6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75BFB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59D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C84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850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37A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631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F8D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26299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6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60F61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190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054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866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04D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55D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F97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01FF8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6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C35CC"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3CC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EA1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04D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E53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976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841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</w:tbl>
    <w:p w14:paraId="3F2FA0B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exact"/>
        <w:ind w:left="0" w:right="0"/>
        <w:jc w:val="left"/>
        <w:rPr>
          <w:rFonts w:hint="eastAsia" w:ascii="宋体" w:hAnsi="宋体" w:eastAsia="宋体" w:cs="宋体"/>
          <w:color w:val="auto"/>
          <w:kern w:val="0"/>
          <w:sz w:val="18"/>
          <w:szCs w:val="18"/>
          <w:lang w:val="en-US" w:eastAsia="zh-CN" w:bidi="ar"/>
        </w:rPr>
      </w:pPr>
    </w:p>
    <w:p w14:paraId="2A1A103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exact"/>
        <w:ind w:right="0"/>
        <w:jc w:val="left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kern w:val="0"/>
          <w:sz w:val="18"/>
          <w:szCs w:val="18"/>
          <w:lang w:val="en-US" w:eastAsia="zh-CN" w:bidi="ar"/>
        </w:rPr>
        <w:t>注：1、本表内管理机构人员，必须与证件原件和投标文件内的人员信息一致，提供不全或与本表内信息不一致，投标人自行承担后果。</w:t>
      </w:r>
    </w:p>
    <w:p w14:paraId="1DA065D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exact"/>
        <w:ind w:left="0" w:right="0" w:firstLine="360" w:firstLineChars="200"/>
        <w:jc w:val="left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kern w:val="0"/>
          <w:sz w:val="18"/>
          <w:szCs w:val="18"/>
          <w:lang w:val="en-US" w:eastAsia="zh-CN" w:bidi="ar"/>
        </w:rPr>
        <w:t>2、本表须装入投标文件内。</w:t>
      </w:r>
    </w:p>
    <w:p w14:paraId="236D3FA7">
      <w:pPr>
        <w:rPr>
          <w:rFonts w:hint="eastAsia"/>
          <w:lang w:val="en-US" w:eastAsia="zh-CN"/>
        </w:rPr>
      </w:pPr>
    </w:p>
    <w:p w14:paraId="6731F86C">
      <w:pPr>
        <w:pStyle w:val="3"/>
        <w:rPr>
          <w:rFonts w:hint="eastAsia"/>
          <w:lang w:val="en-US" w:eastAsia="zh-CN"/>
        </w:rPr>
      </w:pPr>
    </w:p>
    <w:p w14:paraId="4666EF8E">
      <w:pPr>
        <w:widowControl/>
        <w:spacing w:line="640" w:lineRule="exact"/>
        <w:ind w:firstLine="883" w:firstLineChars="200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28"/>
          <w:lang w:bidi="ar"/>
        </w:rPr>
      </w:pPr>
    </w:p>
    <w:p w14:paraId="5A8A3D9D">
      <w:pPr>
        <w:widowControl/>
        <w:spacing w:line="640" w:lineRule="exact"/>
        <w:ind w:firstLine="883" w:firstLineChars="200"/>
        <w:jc w:val="center"/>
        <w:rPr>
          <w:rFonts w:ascii="仿宋" w:hAnsi="仿宋" w:eastAsia="仿宋" w:cs="仿宋"/>
          <w:sz w:val="44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28"/>
          <w:lang w:bidi="ar"/>
        </w:rPr>
        <w:t>投标企业诚信承诺书</w:t>
      </w:r>
    </w:p>
    <w:p w14:paraId="3906C2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致：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采购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人）</w:t>
      </w:r>
    </w:p>
    <w:p w14:paraId="595B57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本人以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（公司）法定代表人的身份郑重声明并承诺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：</w:t>
      </w:r>
    </w:p>
    <w:p w14:paraId="43A0A6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本企业在参加项目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投标及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服务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期间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，将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严格遵守国家或甘肃省相关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法律法规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及规定，守法经营，诚实信用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接受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社会各界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及相关监督机构监管。同时履行以下各项承诺，如有违反，本企业愿承担相应责任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，并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接受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采购人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依据法律法规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作出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的处罚。我公司自愿就本项目招投标有关事项向招标人郑重承诺如下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：</w:t>
      </w:r>
    </w:p>
    <w:p w14:paraId="1E99FB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1.严格遵守国家招投标法律法规，不以各种方式虚假投标，履行责任和义务。</w:t>
      </w:r>
    </w:p>
    <w:p w14:paraId="70D6A4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2.保证提供的资质、证照、人员证件、社保证明、业绩等相关信息真实有效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（需对提供的电子版资料的真实性负责）。</w:t>
      </w:r>
    </w:p>
    <w:p w14:paraId="511CB0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3.保证不借用他人资质投标或出售资质给他人投标，不与其他投标人串通投标、围标，不使用非法手段获取中标。</w:t>
      </w:r>
    </w:p>
    <w:p w14:paraId="572E54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.若我公司中标，保证在履行合同过程中遵守法律法规，不非法转包、分包。</w:t>
      </w:r>
    </w:p>
    <w:p w14:paraId="03E996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.严格执行廉洁从业有关规定，不发生违纪违法行为。</w:t>
      </w:r>
    </w:p>
    <w:p w14:paraId="426072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.我单位在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入围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公示期间积极响应及配合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采购人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的工作，将投标所用的资质、相关证书、证明材料原件提供给甲方核对。</w:t>
      </w:r>
    </w:p>
    <w:p w14:paraId="5FA3E3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7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.我公司若有违反本承诺内容的行为，愿意承担法律责任，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包括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接受相关行政主管部门作出的处罚或市场准入与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清出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的处理。</w:t>
      </w:r>
    </w:p>
    <w:p w14:paraId="1D0812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360" w:leftChars="140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投标人：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（盖章）</w:t>
      </w:r>
    </w:p>
    <w:p w14:paraId="422E89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360" w:leftChars="140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法定代表人：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（签字） </w:t>
      </w:r>
    </w:p>
    <w:p w14:paraId="0892E9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360" w:leftChars="140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承诺日期：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日</w:t>
      </w:r>
    </w:p>
    <w:p w14:paraId="336892BD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251D3"/>
    <w:rsid w:val="6E92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left"/>
    </w:pPr>
    <w:rPr>
      <w:rFonts w:ascii="Times New Roman" w:hAnsi="Times New Roman" w:eastAsia="仿宋_GB2312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</w:style>
  <w:style w:type="paragraph" w:styleId="3">
    <w:name w:val="table of authorities"/>
    <w:basedOn w:val="1"/>
    <w:next w:val="1"/>
    <w:qFormat/>
    <w:uiPriority w:val="99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2026-07-29T10:45:00Z</dcterms:created>
  <dc:creator>WPS_1766993266</dc:creator>
  <cp:lastModifiedBy>WPS_1766993266</cp:lastModifiedBy>
  <dcterms:modified xsi:type="dcterms:W3CDTF">2026-07-29T10:46:10Z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13E54EBCBB89469EA3B66666F0E0E9AC_11</vt:lpwstr>
  </property>
  <property fmtid="{D5CDD505-2E9C-101B-9397-08002B2CF9AE}" pid="4" name="KSOTemplateDocerSaveRecord">
    <vt:lpwstr>eyJoZGlkIjoiYTA5NzNiNzc5MmQ3YmNlZjg1ZjEzNzIyZjQ4ODJmMGQiLCJ1c2VySWQiOiIxNzg3MDEwMDYxIn0=</vt:lpwstr>
  </property>
</Properties>
</file>